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A2" w:rsidRDefault="00AE04A2" w:rsidP="00EB743D">
      <w:pPr>
        <w:pStyle w:val="ListParagraph"/>
        <w:numPr>
          <w:ilvl w:val="1"/>
          <w:numId w:val="5"/>
        </w:numPr>
        <w:tabs>
          <w:tab w:val="left" w:pos="851"/>
        </w:tabs>
        <w:ind w:left="284" w:right="171" w:firstLine="567"/>
        <w:jc w:val="both"/>
        <w:rPr>
          <w:sz w:val="24"/>
          <w:szCs w:val="24"/>
        </w:rPr>
      </w:pPr>
    </w:p>
    <w:p w:rsidR="00AE04A2" w:rsidRDefault="00AE04A2" w:rsidP="00EB743D">
      <w:pPr>
        <w:pStyle w:val="ListParagraph"/>
        <w:numPr>
          <w:ilvl w:val="1"/>
          <w:numId w:val="5"/>
        </w:numPr>
        <w:tabs>
          <w:tab w:val="left" w:pos="851"/>
        </w:tabs>
        <w:ind w:left="284" w:right="171" w:firstLine="567"/>
        <w:jc w:val="both"/>
        <w:rPr>
          <w:sz w:val="24"/>
          <w:szCs w:val="24"/>
        </w:rPr>
      </w:pPr>
      <w:r w:rsidRPr="00DD433F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57.75pt">
            <v:imagedata r:id="rId5" o:title=""/>
          </v:shape>
        </w:pict>
      </w:r>
    </w:p>
    <w:p w:rsidR="00AE04A2" w:rsidRDefault="00AE04A2" w:rsidP="00EB743D">
      <w:pPr>
        <w:pStyle w:val="ListParagraph"/>
        <w:numPr>
          <w:ilvl w:val="1"/>
          <w:numId w:val="5"/>
        </w:numPr>
        <w:tabs>
          <w:tab w:val="left" w:pos="851"/>
        </w:tabs>
        <w:ind w:left="284" w:right="171" w:firstLine="567"/>
        <w:jc w:val="both"/>
        <w:rPr>
          <w:sz w:val="24"/>
          <w:szCs w:val="24"/>
        </w:rPr>
      </w:pPr>
    </w:p>
    <w:p w:rsidR="00AE04A2" w:rsidRDefault="00AE04A2" w:rsidP="00EB743D">
      <w:pPr>
        <w:pStyle w:val="ListParagraph"/>
        <w:numPr>
          <w:ilvl w:val="1"/>
          <w:numId w:val="5"/>
        </w:numPr>
        <w:tabs>
          <w:tab w:val="left" w:pos="851"/>
        </w:tabs>
        <w:ind w:left="284" w:right="171" w:firstLine="567"/>
        <w:jc w:val="both"/>
        <w:rPr>
          <w:sz w:val="24"/>
          <w:szCs w:val="24"/>
        </w:rPr>
      </w:pPr>
    </w:p>
    <w:p w:rsidR="00AE04A2" w:rsidRDefault="00AE04A2" w:rsidP="00EB743D">
      <w:pPr>
        <w:pStyle w:val="ListParagraph"/>
        <w:numPr>
          <w:ilvl w:val="1"/>
          <w:numId w:val="5"/>
        </w:numPr>
        <w:tabs>
          <w:tab w:val="left" w:pos="851"/>
        </w:tabs>
        <w:ind w:left="284" w:right="171" w:firstLine="567"/>
        <w:jc w:val="both"/>
        <w:rPr>
          <w:sz w:val="24"/>
          <w:szCs w:val="24"/>
        </w:rPr>
      </w:pPr>
    </w:p>
    <w:p w:rsidR="00AE04A2" w:rsidRDefault="00AE04A2" w:rsidP="00EB743D">
      <w:pPr>
        <w:pStyle w:val="ListParagraph"/>
        <w:numPr>
          <w:ilvl w:val="1"/>
          <w:numId w:val="5"/>
        </w:numPr>
        <w:tabs>
          <w:tab w:val="left" w:pos="851"/>
        </w:tabs>
        <w:ind w:left="284" w:right="171" w:firstLine="567"/>
        <w:jc w:val="both"/>
        <w:rPr>
          <w:sz w:val="24"/>
          <w:szCs w:val="24"/>
        </w:rPr>
      </w:pPr>
    </w:p>
    <w:p w:rsidR="00AE04A2" w:rsidRDefault="00AE04A2" w:rsidP="00EB743D">
      <w:pPr>
        <w:pStyle w:val="ListParagraph"/>
        <w:numPr>
          <w:ilvl w:val="1"/>
          <w:numId w:val="5"/>
        </w:numPr>
        <w:tabs>
          <w:tab w:val="left" w:pos="851"/>
        </w:tabs>
        <w:ind w:left="284" w:right="171" w:firstLine="567"/>
        <w:jc w:val="both"/>
        <w:rPr>
          <w:sz w:val="24"/>
          <w:szCs w:val="24"/>
        </w:rPr>
      </w:pPr>
    </w:p>
    <w:p w:rsidR="00AE04A2" w:rsidRDefault="00AE04A2" w:rsidP="00EB743D">
      <w:pPr>
        <w:pStyle w:val="ListParagraph"/>
        <w:numPr>
          <w:ilvl w:val="1"/>
          <w:numId w:val="5"/>
        </w:numPr>
        <w:tabs>
          <w:tab w:val="left" w:pos="851"/>
        </w:tabs>
        <w:ind w:left="284" w:right="171" w:firstLine="567"/>
        <w:jc w:val="both"/>
        <w:rPr>
          <w:sz w:val="24"/>
          <w:szCs w:val="24"/>
        </w:rPr>
      </w:pPr>
    </w:p>
    <w:p w:rsidR="00AE04A2" w:rsidRDefault="00AE04A2" w:rsidP="00EB743D">
      <w:pPr>
        <w:pStyle w:val="ListParagraph"/>
        <w:numPr>
          <w:ilvl w:val="1"/>
          <w:numId w:val="5"/>
        </w:numPr>
        <w:tabs>
          <w:tab w:val="left" w:pos="851"/>
        </w:tabs>
        <w:ind w:left="284" w:right="171" w:firstLine="567"/>
        <w:jc w:val="both"/>
        <w:rPr>
          <w:sz w:val="24"/>
          <w:szCs w:val="24"/>
        </w:rPr>
      </w:pPr>
    </w:p>
    <w:p w:rsidR="00AE04A2" w:rsidRPr="00EB743D" w:rsidRDefault="00AE04A2" w:rsidP="00DD433F">
      <w:pPr>
        <w:pStyle w:val="ListParagraph"/>
        <w:tabs>
          <w:tab w:val="left" w:pos="851"/>
        </w:tabs>
        <w:ind w:left="284" w:right="171" w:firstLine="0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Комиссии, которая может привести к конфликту интересов при рассмотрении вопроса, включенного в повестку дня, член Комиссии обязан до начала заседания заявить об этом. В</w:t>
      </w:r>
      <w:r>
        <w:rPr>
          <w:sz w:val="24"/>
          <w:szCs w:val="24"/>
        </w:rPr>
        <w:t xml:space="preserve"> </w:t>
      </w:r>
      <w:r w:rsidRPr="00EB743D">
        <w:rPr>
          <w:sz w:val="24"/>
          <w:szCs w:val="24"/>
        </w:rPr>
        <w:t>таком случае он не принимает участия в рассмотрении указанного вопроса.</w:t>
      </w:r>
    </w:p>
    <w:p w:rsidR="00AE04A2" w:rsidRPr="00EB743D" w:rsidRDefault="00AE04A2" w:rsidP="00EB743D">
      <w:pPr>
        <w:pStyle w:val="ListParagraph"/>
        <w:numPr>
          <w:ilvl w:val="1"/>
          <w:numId w:val="5"/>
        </w:numPr>
        <w:tabs>
          <w:tab w:val="left" w:pos="851"/>
          <w:tab w:val="left" w:pos="1276"/>
        </w:tabs>
        <w:ind w:left="284" w:right="167" w:firstLine="567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Председатель при необходимости имеет право привлекать к работе Комиссии в качестве экспертов любых совершеннолетних физических лиц с правом совещательного голоса. Привлекаемые к работе лица должны быть ознакомлены под роспись с настоящим Положением до начала их работы в составе</w:t>
      </w:r>
      <w:r w:rsidRPr="00EB743D">
        <w:rPr>
          <w:spacing w:val="-13"/>
          <w:sz w:val="24"/>
          <w:szCs w:val="24"/>
        </w:rPr>
        <w:t xml:space="preserve"> </w:t>
      </w:r>
      <w:r w:rsidRPr="00EB743D">
        <w:rPr>
          <w:sz w:val="24"/>
          <w:szCs w:val="24"/>
        </w:rPr>
        <w:t>Комиссии.</w:t>
      </w:r>
    </w:p>
    <w:p w:rsidR="00AE04A2" w:rsidRPr="00EB743D" w:rsidRDefault="00AE04A2" w:rsidP="00EB743D">
      <w:pPr>
        <w:pStyle w:val="ListParagraph"/>
        <w:numPr>
          <w:ilvl w:val="1"/>
          <w:numId w:val="5"/>
        </w:numPr>
        <w:tabs>
          <w:tab w:val="left" w:pos="851"/>
        </w:tabs>
        <w:ind w:left="284" w:right="175" w:firstLine="567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Членам Комиссии и лицам, участвовавшим в ее заседаниях, запрещается разглашать конфиденциальные сведения, ставшие им известными в ходе</w:t>
      </w:r>
      <w:r w:rsidRPr="00EB743D">
        <w:rPr>
          <w:spacing w:val="-11"/>
          <w:sz w:val="24"/>
          <w:szCs w:val="24"/>
        </w:rPr>
        <w:t xml:space="preserve"> </w:t>
      </w:r>
      <w:r w:rsidRPr="00EB743D">
        <w:rPr>
          <w:sz w:val="24"/>
          <w:szCs w:val="24"/>
        </w:rPr>
        <w:t>работы.</w:t>
      </w:r>
    </w:p>
    <w:p w:rsidR="00AE04A2" w:rsidRPr="00EB743D" w:rsidRDefault="00AE04A2" w:rsidP="00EB743D">
      <w:pPr>
        <w:pStyle w:val="ListParagraph"/>
        <w:numPr>
          <w:ilvl w:val="1"/>
          <w:numId w:val="5"/>
        </w:numPr>
        <w:tabs>
          <w:tab w:val="left" w:pos="851"/>
        </w:tabs>
        <w:ind w:left="284" w:right="172" w:firstLine="567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Заседания Комиссии проводятся по мере необходимости. Кворумом для проведения заседания является присутствие на нем 3/5 ее членов. Решения принимаются открытым</w:t>
      </w:r>
      <w:r w:rsidRPr="00EB743D">
        <w:rPr>
          <w:spacing w:val="-13"/>
          <w:sz w:val="24"/>
          <w:szCs w:val="24"/>
        </w:rPr>
        <w:t xml:space="preserve"> </w:t>
      </w:r>
      <w:r w:rsidRPr="00EB743D">
        <w:rPr>
          <w:sz w:val="24"/>
          <w:szCs w:val="24"/>
        </w:rPr>
        <w:t>голосованием</w:t>
      </w:r>
      <w:r w:rsidRPr="00EB743D">
        <w:rPr>
          <w:spacing w:val="-11"/>
          <w:sz w:val="24"/>
          <w:szCs w:val="24"/>
        </w:rPr>
        <w:t xml:space="preserve"> </w:t>
      </w:r>
      <w:r w:rsidRPr="00EB743D">
        <w:rPr>
          <w:sz w:val="24"/>
          <w:szCs w:val="24"/>
        </w:rPr>
        <w:t>простым</w:t>
      </w:r>
      <w:r w:rsidRPr="00EB743D">
        <w:rPr>
          <w:spacing w:val="-12"/>
          <w:sz w:val="24"/>
          <w:szCs w:val="24"/>
        </w:rPr>
        <w:t xml:space="preserve"> </w:t>
      </w:r>
      <w:r w:rsidRPr="00EB743D">
        <w:rPr>
          <w:sz w:val="24"/>
          <w:szCs w:val="24"/>
        </w:rPr>
        <w:t>большинством</w:t>
      </w:r>
      <w:r w:rsidRPr="00EB743D">
        <w:rPr>
          <w:spacing w:val="-12"/>
          <w:sz w:val="24"/>
          <w:szCs w:val="24"/>
        </w:rPr>
        <w:t xml:space="preserve"> </w:t>
      </w:r>
      <w:r w:rsidRPr="00EB743D">
        <w:rPr>
          <w:sz w:val="24"/>
          <w:szCs w:val="24"/>
        </w:rPr>
        <w:t>голосов.</w:t>
      </w:r>
      <w:r w:rsidRPr="00EB743D">
        <w:rPr>
          <w:spacing w:val="-11"/>
          <w:sz w:val="24"/>
          <w:szCs w:val="24"/>
        </w:rPr>
        <w:t xml:space="preserve"> </w:t>
      </w:r>
      <w:r w:rsidRPr="00EB743D">
        <w:rPr>
          <w:sz w:val="24"/>
          <w:szCs w:val="24"/>
        </w:rPr>
        <w:t>В</w:t>
      </w:r>
      <w:r w:rsidRPr="00EB743D">
        <w:rPr>
          <w:spacing w:val="-12"/>
          <w:sz w:val="24"/>
          <w:szCs w:val="24"/>
        </w:rPr>
        <w:t xml:space="preserve"> </w:t>
      </w:r>
      <w:r w:rsidRPr="00EB743D">
        <w:rPr>
          <w:sz w:val="24"/>
          <w:szCs w:val="24"/>
        </w:rPr>
        <w:t>случае</w:t>
      </w:r>
      <w:r w:rsidRPr="00EB743D">
        <w:rPr>
          <w:spacing w:val="-13"/>
          <w:sz w:val="24"/>
          <w:szCs w:val="24"/>
        </w:rPr>
        <w:t xml:space="preserve"> </w:t>
      </w:r>
      <w:r w:rsidRPr="00EB743D">
        <w:rPr>
          <w:sz w:val="24"/>
          <w:szCs w:val="24"/>
        </w:rPr>
        <w:t>равенства</w:t>
      </w:r>
      <w:r w:rsidRPr="00EB743D">
        <w:rPr>
          <w:spacing w:val="-12"/>
          <w:sz w:val="24"/>
          <w:szCs w:val="24"/>
        </w:rPr>
        <w:t xml:space="preserve"> </w:t>
      </w:r>
      <w:r w:rsidRPr="00EB743D">
        <w:rPr>
          <w:sz w:val="24"/>
          <w:szCs w:val="24"/>
        </w:rPr>
        <w:t>голосов решающим является голос ее</w:t>
      </w:r>
      <w:r w:rsidRPr="00EB743D">
        <w:rPr>
          <w:spacing w:val="-4"/>
          <w:sz w:val="24"/>
          <w:szCs w:val="24"/>
        </w:rPr>
        <w:t xml:space="preserve"> </w:t>
      </w:r>
      <w:r w:rsidRPr="00EB743D">
        <w:rPr>
          <w:sz w:val="24"/>
          <w:szCs w:val="24"/>
        </w:rPr>
        <w:t>председателя.</w:t>
      </w:r>
    </w:p>
    <w:p w:rsidR="00AE04A2" w:rsidRPr="00EB743D" w:rsidRDefault="00AE04A2" w:rsidP="00EB743D">
      <w:pPr>
        <w:pStyle w:val="BodyText"/>
        <w:spacing w:before="2"/>
        <w:ind w:left="426" w:firstLine="425"/>
      </w:pPr>
    </w:p>
    <w:p w:rsidR="00AE04A2" w:rsidRPr="00EB743D" w:rsidRDefault="00AE04A2" w:rsidP="00EB743D">
      <w:pPr>
        <w:pStyle w:val="Heading11"/>
        <w:numPr>
          <w:ilvl w:val="0"/>
          <w:numId w:val="7"/>
        </w:numPr>
        <w:tabs>
          <w:tab w:val="left" w:pos="3313"/>
        </w:tabs>
      </w:pPr>
      <w:r w:rsidRPr="00EB743D">
        <w:t>Порядок работы</w:t>
      </w:r>
      <w:r w:rsidRPr="00EB743D">
        <w:rPr>
          <w:spacing w:val="-6"/>
        </w:rPr>
        <w:t xml:space="preserve"> </w:t>
      </w:r>
      <w:r w:rsidRPr="00EB743D">
        <w:t>Комиссии</w:t>
      </w:r>
    </w:p>
    <w:p w:rsidR="00AE04A2" w:rsidRPr="00EB743D" w:rsidRDefault="00AE04A2" w:rsidP="00EB743D">
      <w:pPr>
        <w:pStyle w:val="ListParagraph"/>
        <w:numPr>
          <w:ilvl w:val="1"/>
          <w:numId w:val="3"/>
        </w:numPr>
        <w:tabs>
          <w:tab w:val="left" w:pos="851"/>
        </w:tabs>
        <w:ind w:left="426" w:right="132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Основанием для проведения заседания Комиссии является заявление о совершении учащимся дисциплинарного проступка, переданное директором Школы председателю</w:t>
      </w:r>
      <w:r w:rsidRPr="00EB743D">
        <w:rPr>
          <w:spacing w:val="-1"/>
          <w:sz w:val="24"/>
          <w:szCs w:val="24"/>
        </w:rPr>
        <w:t xml:space="preserve"> </w:t>
      </w:r>
      <w:r w:rsidRPr="00EB743D">
        <w:rPr>
          <w:sz w:val="24"/>
          <w:szCs w:val="24"/>
        </w:rPr>
        <w:t>Комиссии.</w:t>
      </w:r>
    </w:p>
    <w:p w:rsidR="00AE04A2" w:rsidRPr="00EB743D" w:rsidRDefault="00AE04A2" w:rsidP="00EB743D">
      <w:pPr>
        <w:pStyle w:val="ListParagraph"/>
        <w:numPr>
          <w:ilvl w:val="1"/>
          <w:numId w:val="3"/>
        </w:numPr>
        <w:tabs>
          <w:tab w:val="left" w:pos="851"/>
        </w:tabs>
        <w:ind w:left="426" w:right="130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Комиссия должна обеспечить своевременное, объективное и справедливое рассмотрение обращения, содержащего информацию о совершении учащимся дисциплинарного проступка, его разрешение в соответствии с законодательством об образовании, уставом Школы. Правилами внутреннего распорядка учащихся и настоящим</w:t>
      </w:r>
      <w:r w:rsidRPr="00EB743D">
        <w:rPr>
          <w:spacing w:val="-2"/>
          <w:sz w:val="24"/>
          <w:szCs w:val="24"/>
        </w:rPr>
        <w:t xml:space="preserve"> </w:t>
      </w:r>
      <w:r w:rsidRPr="00EB743D">
        <w:rPr>
          <w:sz w:val="24"/>
          <w:szCs w:val="24"/>
        </w:rPr>
        <w:t>Положением.</w:t>
      </w:r>
    </w:p>
    <w:p w:rsidR="00AE04A2" w:rsidRPr="00EB743D" w:rsidRDefault="00AE04A2" w:rsidP="00EB743D">
      <w:pPr>
        <w:pStyle w:val="ListParagraph"/>
        <w:numPr>
          <w:ilvl w:val="1"/>
          <w:numId w:val="3"/>
        </w:numPr>
        <w:tabs>
          <w:tab w:val="left" w:pos="851"/>
        </w:tabs>
        <w:ind w:left="426" w:right="130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Председатель Комиссии при поступлении к нему информации, содержащей основания для проведения</w:t>
      </w:r>
      <w:r w:rsidRPr="00EB743D">
        <w:rPr>
          <w:spacing w:val="-1"/>
          <w:sz w:val="24"/>
          <w:szCs w:val="24"/>
        </w:rPr>
        <w:t xml:space="preserve"> </w:t>
      </w:r>
      <w:r w:rsidRPr="00EB743D">
        <w:rPr>
          <w:sz w:val="24"/>
          <w:szCs w:val="24"/>
        </w:rPr>
        <w:t>заседания:</w:t>
      </w:r>
    </w:p>
    <w:p w:rsidR="00AE04A2" w:rsidRPr="00EB743D" w:rsidRDefault="00AE04A2" w:rsidP="00EB743D">
      <w:pPr>
        <w:pStyle w:val="ListParagraph"/>
        <w:numPr>
          <w:ilvl w:val="0"/>
          <w:numId w:val="4"/>
        </w:numPr>
        <w:tabs>
          <w:tab w:val="left" w:pos="834"/>
        </w:tabs>
        <w:ind w:left="426" w:right="-56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в течение трех учебных дней должен затребовать от учащегося письменное объяснение. Запрос письменных объяснений оформляется актом Комиссии, один экземпляр</w:t>
      </w:r>
      <w:r w:rsidRPr="00EB743D">
        <w:rPr>
          <w:spacing w:val="7"/>
          <w:sz w:val="24"/>
          <w:szCs w:val="24"/>
        </w:rPr>
        <w:t xml:space="preserve"> </w:t>
      </w:r>
      <w:r w:rsidRPr="00EB743D">
        <w:rPr>
          <w:sz w:val="24"/>
          <w:szCs w:val="24"/>
        </w:rPr>
        <w:t>которого вручается учащемуся под подпись. Если по истечении трех учебных дней указанное</w:t>
      </w:r>
    </w:p>
    <w:p w:rsidR="00AE04A2" w:rsidRPr="00EB743D" w:rsidRDefault="00AE04A2" w:rsidP="00EB743D">
      <w:pPr>
        <w:pStyle w:val="BodyText"/>
        <w:ind w:left="426" w:right="85" w:firstLine="0"/>
        <w:jc w:val="both"/>
      </w:pPr>
      <w:r w:rsidRPr="00EB743D">
        <w:t>объяснение учащимся не доставлено, то Комиссией составляется соответствующий акт. Отказ или уклонение учащегося от предоставления им письменного объяснения не является препятствием для проведения дисциплинарного расследования и применения меры дисциплинарного взыскания;</w:t>
      </w:r>
    </w:p>
    <w:p w:rsidR="00AE04A2" w:rsidRPr="00EB743D" w:rsidRDefault="00AE04A2" w:rsidP="00EB743D">
      <w:pPr>
        <w:tabs>
          <w:tab w:val="left" w:pos="834"/>
        </w:tabs>
        <w:spacing w:after="0" w:line="240" w:lineRule="auto"/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EB743D">
        <w:rPr>
          <w:rFonts w:ascii="Times New Roman" w:hAnsi="Times New Roman"/>
          <w:sz w:val="24"/>
          <w:szCs w:val="24"/>
        </w:rPr>
        <w:t xml:space="preserve">       - организует проведение дисциплинарного расследования, а именно сбор</w:t>
      </w:r>
      <w:r w:rsidRPr="00EB743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EB743D">
        <w:rPr>
          <w:rFonts w:ascii="Times New Roman" w:hAnsi="Times New Roman"/>
          <w:sz w:val="24"/>
          <w:szCs w:val="24"/>
        </w:rPr>
        <w:t>информации, документов, свидетельствующих о совершении учащимся дисциплинарного проступка. Для этого председатель Комиссии дает соответствующие поручения членам Комиссии;</w:t>
      </w:r>
    </w:p>
    <w:p w:rsidR="00AE04A2" w:rsidRPr="00EB743D" w:rsidRDefault="00AE04A2" w:rsidP="00EB743D">
      <w:pPr>
        <w:tabs>
          <w:tab w:val="left" w:pos="834"/>
          <w:tab w:val="left" w:pos="3142"/>
          <w:tab w:val="left" w:pos="3501"/>
          <w:tab w:val="left" w:pos="4811"/>
          <w:tab w:val="left" w:pos="6869"/>
          <w:tab w:val="left" w:pos="8173"/>
        </w:tabs>
        <w:spacing w:after="0" w:line="240" w:lineRule="auto"/>
        <w:ind w:left="426" w:right="133" w:firstLine="425"/>
        <w:jc w:val="both"/>
        <w:rPr>
          <w:rFonts w:ascii="Times New Roman" w:hAnsi="Times New Roman"/>
          <w:sz w:val="24"/>
          <w:szCs w:val="24"/>
        </w:rPr>
      </w:pPr>
      <w:r w:rsidRPr="00EB743D">
        <w:rPr>
          <w:rFonts w:ascii="Times New Roman" w:hAnsi="Times New Roman"/>
          <w:sz w:val="24"/>
          <w:szCs w:val="24"/>
        </w:rPr>
        <w:t>- запрашивает у заместителя директора по воспитательной работе информацию о наличии/отсутствии</w:t>
      </w:r>
      <w:r w:rsidRPr="00EB743D">
        <w:rPr>
          <w:rFonts w:ascii="Times New Roman" w:hAnsi="Times New Roman"/>
          <w:sz w:val="24"/>
          <w:szCs w:val="24"/>
        </w:rPr>
        <w:tab/>
        <w:t>у</w:t>
      </w:r>
      <w:r w:rsidRPr="00EB743D">
        <w:rPr>
          <w:rFonts w:ascii="Times New Roman" w:hAnsi="Times New Roman"/>
          <w:sz w:val="24"/>
          <w:szCs w:val="24"/>
        </w:rPr>
        <w:tab/>
        <w:t>учащегося</w:t>
      </w:r>
      <w:r w:rsidRPr="00EB743D">
        <w:rPr>
          <w:rFonts w:ascii="Times New Roman" w:hAnsi="Times New Roman"/>
          <w:sz w:val="24"/>
          <w:szCs w:val="24"/>
        </w:rPr>
        <w:tab/>
        <w:t>дисциплинарного</w:t>
      </w:r>
      <w:r w:rsidRPr="00EB743D">
        <w:rPr>
          <w:rFonts w:ascii="Times New Roman" w:hAnsi="Times New Roman"/>
          <w:sz w:val="24"/>
          <w:szCs w:val="24"/>
        </w:rPr>
        <w:tab/>
        <w:t>взыскания</w:t>
      </w:r>
      <w:r w:rsidRPr="00EB743D">
        <w:rPr>
          <w:rFonts w:ascii="Times New Roman" w:hAnsi="Times New Roman"/>
          <w:sz w:val="24"/>
          <w:szCs w:val="24"/>
        </w:rPr>
        <w:tab/>
        <w:t>(дисциплинарных</w:t>
      </w:r>
    </w:p>
    <w:p w:rsidR="00AE04A2" w:rsidRPr="00EB743D" w:rsidRDefault="00AE04A2" w:rsidP="00EB743D">
      <w:pPr>
        <w:pStyle w:val="BodyText"/>
        <w:jc w:val="both"/>
      </w:pPr>
      <w:r w:rsidRPr="00EB743D">
        <w:t xml:space="preserve">     взысканий);</w:t>
      </w:r>
    </w:p>
    <w:p w:rsidR="00AE04A2" w:rsidRPr="00EB743D" w:rsidRDefault="00AE04A2" w:rsidP="00EB743D">
      <w:pPr>
        <w:tabs>
          <w:tab w:val="left" w:pos="834"/>
        </w:tabs>
        <w:spacing w:after="0" w:line="240" w:lineRule="auto"/>
        <w:ind w:left="426" w:right="136" w:firstLine="425"/>
        <w:jc w:val="both"/>
        <w:rPr>
          <w:rFonts w:ascii="Times New Roman" w:hAnsi="Times New Roman"/>
          <w:sz w:val="24"/>
          <w:szCs w:val="24"/>
        </w:rPr>
      </w:pPr>
      <w:r w:rsidRPr="00EB743D">
        <w:rPr>
          <w:rFonts w:ascii="Times New Roman" w:hAnsi="Times New Roman"/>
          <w:sz w:val="24"/>
          <w:szCs w:val="24"/>
        </w:rPr>
        <w:t>- по истечении трех рабочих дней с момента запроса от учащегося письменного объяснения (но не позднее семи дней с момента запроса) назначает дату</w:t>
      </w:r>
      <w:r w:rsidRPr="00EB743D">
        <w:rPr>
          <w:rFonts w:ascii="Times New Roman" w:hAnsi="Times New Roman"/>
          <w:spacing w:val="44"/>
          <w:sz w:val="24"/>
          <w:szCs w:val="24"/>
        </w:rPr>
        <w:t xml:space="preserve"> </w:t>
      </w:r>
      <w:r w:rsidRPr="00EB743D">
        <w:rPr>
          <w:rFonts w:ascii="Times New Roman" w:hAnsi="Times New Roman"/>
          <w:sz w:val="24"/>
          <w:szCs w:val="24"/>
        </w:rPr>
        <w:t>заседания</w:t>
      </w:r>
    </w:p>
    <w:p w:rsidR="00AE04A2" w:rsidRPr="00EB743D" w:rsidRDefault="00AE04A2" w:rsidP="00EB743D">
      <w:pPr>
        <w:pStyle w:val="BodyText"/>
        <w:ind w:left="426" w:firstLine="425"/>
        <w:jc w:val="both"/>
      </w:pPr>
      <w:r w:rsidRPr="00EB743D">
        <w:t>Комиссии (в указанные периоды не засчитывается период временного отсутствия учащегося по уважительным причинам: болезнь, каникулы);</w:t>
      </w:r>
    </w:p>
    <w:p w:rsidR="00AE04A2" w:rsidRPr="00EB743D" w:rsidRDefault="00AE04A2" w:rsidP="00EB743D">
      <w:pPr>
        <w:pStyle w:val="ListParagraph"/>
        <w:tabs>
          <w:tab w:val="left" w:pos="426"/>
          <w:tab w:val="left" w:pos="2128"/>
          <w:tab w:val="left" w:pos="2454"/>
          <w:tab w:val="left" w:pos="3099"/>
          <w:tab w:val="left" w:pos="4313"/>
          <w:tab w:val="left" w:pos="5548"/>
          <w:tab w:val="left" w:pos="6824"/>
          <w:tab w:val="left" w:pos="7159"/>
          <w:tab w:val="left" w:pos="7689"/>
          <w:tab w:val="left" w:pos="8953"/>
        </w:tabs>
        <w:ind w:left="426" w:firstLine="425"/>
        <w:rPr>
          <w:sz w:val="24"/>
          <w:szCs w:val="24"/>
        </w:rPr>
      </w:pPr>
      <w:r w:rsidRPr="00EB743D">
        <w:rPr>
          <w:sz w:val="24"/>
          <w:szCs w:val="24"/>
        </w:rPr>
        <w:t>- оповещает</w:t>
      </w:r>
      <w:r w:rsidRPr="00EB743D">
        <w:rPr>
          <w:sz w:val="24"/>
          <w:szCs w:val="24"/>
        </w:rPr>
        <w:tab/>
        <w:t>о</w:t>
      </w:r>
      <w:r w:rsidRPr="00EB743D">
        <w:rPr>
          <w:sz w:val="24"/>
          <w:szCs w:val="24"/>
        </w:rPr>
        <w:tab/>
        <w:t>дате</w:t>
      </w:r>
      <w:r w:rsidRPr="00EB743D">
        <w:rPr>
          <w:sz w:val="24"/>
          <w:szCs w:val="24"/>
        </w:rPr>
        <w:tab/>
        <w:t>заседания</w:t>
      </w:r>
      <w:r w:rsidRPr="00EB743D">
        <w:rPr>
          <w:sz w:val="24"/>
          <w:szCs w:val="24"/>
        </w:rPr>
        <w:tab/>
        <w:t>Комиссии</w:t>
      </w:r>
      <w:r w:rsidRPr="00EB743D">
        <w:rPr>
          <w:sz w:val="24"/>
          <w:szCs w:val="24"/>
        </w:rPr>
        <w:tab/>
        <w:t>учащегося</w:t>
      </w:r>
      <w:r w:rsidRPr="00EB743D">
        <w:rPr>
          <w:sz w:val="24"/>
          <w:szCs w:val="24"/>
        </w:rPr>
        <w:tab/>
        <w:t>и</w:t>
      </w:r>
      <w:r w:rsidRPr="00EB743D">
        <w:rPr>
          <w:sz w:val="24"/>
          <w:szCs w:val="24"/>
        </w:rPr>
        <w:tab/>
        <w:t>его</w:t>
      </w:r>
      <w:r w:rsidRPr="00EB743D">
        <w:rPr>
          <w:sz w:val="24"/>
          <w:szCs w:val="24"/>
        </w:rPr>
        <w:tab/>
        <w:t>родителей</w:t>
      </w:r>
      <w:r w:rsidRPr="00EB743D">
        <w:rPr>
          <w:sz w:val="24"/>
          <w:szCs w:val="24"/>
        </w:rPr>
        <w:tab/>
        <w:t>(законных представителей);</w:t>
      </w:r>
    </w:p>
    <w:p w:rsidR="00AE04A2" w:rsidRPr="00EB743D" w:rsidRDefault="00AE04A2" w:rsidP="00EB743D">
      <w:pPr>
        <w:pStyle w:val="ListParagraph"/>
        <w:numPr>
          <w:ilvl w:val="0"/>
          <w:numId w:val="4"/>
        </w:numPr>
        <w:tabs>
          <w:tab w:val="left" w:pos="834"/>
          <w:tab w:val="left" w:pos="1427"/>
          <w:tab w:val="left" w:pos="2499"/>
          <w:tab w:val="left" w:pos="3218"/>
          <w:tab w:val="left" w:pos="3847"/>
          <w:tab w:val="left" w:pos="4183"/>
          <w:tab w:val="left" w:pos="4638"/>
          <w:tab w:val="left" w:pos="4831"/>
          <w:tab w:val="left" w:pos="5089"/>
          <w:tab w:val="left" w:pos="5143"/>
          <w:tab w:val="left" w:pos="5946"/>
          <w:tab w:val="left" w:pos="6312"/>
          <w:tab w:val="left" w:pos="7558"/>
          <w:tab w:val="left" w:pos="7760"/>
          <w:tab w:val="left" w:pos="8314"/>
          <w:tab w:val="left" w:pos="8906"/>
          <w:tab w:val="left" w:pos="8951"/>
          <w:tab w:val="left" w:pos="9404"/>
        </w:tabs>
        <w:ind w:left="426" w:right="131" w:firstLine="0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при</w:t>
      </w:r>
      <w:r w:rsidRPr="00EB743D">
        <w:rPr>
          <w:sz w:val="24"/>
          <w:szCs w:val="24"/>
        </w:rPr>
        <w:tab/>
        <w:t>необходимости</w:t>
      </w:r>
      <w:r w:rsidRPr="00EB743D">
        <w:rPr>
          <w:sz w:val="24"/>
          <w:szCs w:val="24"/>
        </w:rPr>
        <w:tab/>
        <w:t>приглашает</w:t>
      </w:r>
      <w:r w:rsidRPr="00EB743D">
        <w:rPr>
          <w:sz w:val="24"/>
          <w:szCs w:val="24"/>
        </w:rPr>
        <w:tab/>
        <w:t>на</w:t>
      </w:r>
      <w:r w:rsidRPr="00EB743D">
        <w:rPr>
          <w:sz w:val="24"/>
          <w:szCs w:val="24"/>
        </w:rPr>
        <w:tab/>
        <w:t>заседание</w:t>
      </w:r>
      <w:r w:rsidRPr="00EB743D">
        <w:rPr>
          <w:sz w:val="24"/>
          <w:szCs w:val="24"/>
        </w:rPr>
        <w:tab/>
        <w:t>Комиссии</w:t>
      </w:r>
      <w:r w:rsidRPr="00EB743D">
        <w:rPr>
          <w:sz w:val="24"/>
          <w:szCs w:val="24"/>
        </w:rPr>
        <w:tab/>
        <w:t>иных лиц</w:t>
      </w:r>
      <w:r w:rsidRPr="00EB743D">
        <w:rPr>
          <w:sz w:val="24"/>
          <w:szCs w:val="24"/>
        </w:rPr>
        <w:tab/>
        <w:t>(классного руководителя, свидетелей</w:t>
      </w:r>
      <w:r w:rsidRPr="00EB743D">
        <w:rPr>
          <w:sz w:val="24"/>
          <w:szCs w:val="24"/>
        </w:rPr>
        <w:tab/>
        <w:t>и др.), а также представителей комиссии по делам несовершеннолетних и защите их прав, представителей органа опеки и попечительства.</w:t>
      </w:r>
    </w:p>
    <w:p w:rsidR="00AE04A2" w:rsidRPr="00EB743D" w:rsidRDefault="00AE04A2" w:rsidP="00EB743D">
      <w:pPr>
        <w:pStyle w:val="BodyText"/>
        <w:spacing w:before="47"/>
        <w:ind w:left="426" w:right="131" w:firstLine="0"/>
        <w:jc w:val="both"/>
      </w:pPr>
      <w:r w:rsidRPr="00EB743D">
        <w:t>Приглашение представителей комиссии по делам несовершеннолетних и защите их прав является</w:t>
      </w:r>
      <w:r w:rsidRPr="00EB743D">
        <w:rPr>
          <w:spacing w:val="-13"/>
        </w:rPr>
        <w:t xml:space="preserve"> </w:t>
      </w:r>
      <w:r w:rsidRPr="00EB743D">
        <w:t>обязательным,</w:t>
      </w:r>
      <w:r w:rsidRPr="00EB743D">
        <w:rPr>
          <w:spacing w:val="-13"/>
        </w:rPr>
        <w:t xml:space="preserve"> </w:t>
      </w:r>
      <w:r w:rsidRPr="00EB743D">
        <w:t>если</w:t>
      </w:r>
      <w:r w:rsidRPr="00EB743D">
        <w:rPr>
          <w:spacing w:val="-11"/>
        </w:rPr>
        <w:t xml:space="preserve"> </w:t>
      </w:r>
      <w:r w:rsidRPr="00EB743D">
        <w:t>Комиссия</w:t>
      </w:r>
      <w:r w:rsidRPr="00EB743D">
        <w:rPr>
          <w:spacing w:val="-13"/>
        </w:rPr>
        <w:t xml:space="preserve"> </w:t>
      </w:r>
      <w:r w:rsidRPr="00EB743D">
        <w:t>рассматривает</w:t>
      </w:r>
      <w:r w:rsidRPr="00EB743D">
        <w:rPr>
          <w:spacing w:val="-12"/>
        </w:rPr>
        <w:t xml:space="preserve"> </w:t>
      </w:r>
      <w:r w:rsidRPr="00EB743D">
        <w:t>вопрос</w:t>
      </w:r>
      <w:r w:rsidRPr="00EB743D">
        <w:rPr>
          <w:spacing w:val="-14"/>
        </w:rPr>
        <w:t xml:space="preserve"> </w:t>
      </w:r>
      <w:r w:rsidRPr="00EB743D">
        <w:t>о</w:t>
      </w:r>
      <w:r w:rsidRPr="00EB743D">
        <w:rPr>
          <w:spacing w:val="-12"/>
        </w:rPr>
        <w:t xml:space="preserve"> </w:t>
      </w:r>
      <w:r w:rsidRPr="00EB743D">
        <w:t>применении</w:t>
      </w:r>
      <w:r w:rsidRPr="00EB743D">
        <w:rPr>
          <w:spacing w:val="-12"/>
        </w:rPr>
        <w:t xml:space="preserve"> </w:t>
      </w:r>
      <w:r w:rsidRPr="00EB743D">
        <w:t>к</w:t>
      </w:r>
      <w:r w:rsidRPr="00EB743D">
        <w:rPr>
          <w:spacing w:val="-10"/>
        </w:rPr>
        <w:t xml:space="preserve"> </w:t>
      </w:r>
      <w:r w:rsidRPr="00EB743D">
        <w:t>учащемуся, достигшему 15 лет, отчисления из ОУ, как меры дисциплинарного</w:t>
      </w:r>
      <w:r w:rsidRPr="00EB743D">
        <w:rPr>
          <w:spacing w:val="-11"/>
        </w:rPr>
        <w:t xml:space="preserve"> </w:t>
      </w:r>
      <w:r w:rsidRPr="00EB743D">
        <w:t>взыскания;</w:t>
      </w:r>
    </w:p>
    <w:p w:rsidR="00AE04A2" w:rsidRPr="00EB743D" w:rsidRDefault="00AE04A2" w:rsidP="00EB743D">
      <w:pPr>
        <w:pStyle w:val="ListParagraph"/>
        <w:numPr>
          <w:ilvl w:val="0"/>
          <w:numId w:val="4"/>
        </w:numPr>
        <w:tabs>
          <w:tab w:val="left" w:pos="834"/>
        </w:tabs>
        <w:ind w:left="426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организует ознакомление учащегося, вопрос о котором рассматривает Комиссия,</w:t>
      </w:r>
      <w:r w:rsidRPr="00EB743D">
        <w:rPr>
          <w:spacing w:val="-2"/>
          <w:sz w:val="24"/>
          <w:szCs w:val="24"/>
        </w:rPr>
        <w:t xml:space="preserve"> </w:t>
      </w:r>
      <w:r w:rsidRPr="00EB743D">
        <w:rPr>
          <w:sz w:val="24"/>
          <w:szCs w:val="24"/>
        </w:rPr>
        <w:t>его родителей</w:t>
      </w:r>
      <w:r w:rsidRPr="00EB743D">
        <w:rPr>
          <w:spacing w:val="24"/>
          <w:sz w:val="24"/>
          <w:szCs w:val="24"/>
        </w:rPr>
        <w:t xml:space="preserve"> </w:t>
      </w:r>
      <w:r w:rsidRPr="00EB743D">
        <w:rPr>
          <w:sz w:val="24"/>
          <w:szCs w:val="24"/>
        </w:rPr>
        <w:t>(законных</w:t>
      </w:r>
      <w:r w:rsidRPr="00EB743D">
        <w:rPr>
          <w:spacing w:val="24"/>
          <w:sz w:val="24"/>
          <w:szCs w:val="24"/>
        </w:rPr>
        <w:t xml:space="preserve"> </w:t>
      </w:r>
      <w:r w:rsidRPr="00EB743D">
        <w:rPr>
          <w:sz w:val="24"/>
          <w:szCs w:val="24"/>
        </w:rPr>
        <w:t>представителей),</w:t>
      </w:r>
      <w:r w:rsidRPr="00EB743D">
        <w:rPr>
          <w:spacing w:val="23"/>
          <w:sz w:val="24"/>
          <w:szCs w:val="24"/>
        </w:rPr>
        <w:t xml:space="preserve"> </w:t>
      </w:r>
      <w:r w:rsidRPr="00EB743D">
        <w:rPr>
          <w:sz w:val="24"/>
          <w:szCs w:val="24"/>
        </w:rPr>
        <w:t>членов</w:t>
      </w:r>
      <w:r w:rsidRPr="00EB743D">
        <w:rPr>
          <w:spacing w:val="25"/>
          <w:sz w:val="24"/>
          <w:szCs w:val="24"/>
        </w:rPr>
        <w:t xml:space="preserve"> </w:t>
      </w:r>
      <w:r w:rsidRPr="00EB743D">
        <w:rPr>
          <w:sz w:val="24"/>
          <w:szCs w:val="24"/>
        </w:rPr>
        <w:t>Комиссии</w:t>
      </w:r>
      <w:r w:rsidRPr="00EB743D">
        <w:rPr>
          <w:spacing w:val="23"/>
          <w:sz w:val="24"/>
          <w:szCs w:val="24"/>
        </w:rPr>
        <w:t xml:space="preserve"> </w:t>
      </w:r>
      <w:r w:rsidRPr="00EB743D">
        <w:rPr>
          <w:sz w:val="24"/>
          <w:szCs w:val="24"/>
        </w:rPr>
        <w:t>и</w:t>
      </w:r>
      <w:r w:rsidRPr="00EB743D">
        <w:rPr>
          <w:spacing w:val="25"/>
          <w:sz w:val="24"/>
          <w:szCs w:val="24"/>
        </w:rPr>
        <w:t xml:space="preserve"> </w:t>
      </w:r>
      <w:r w:rsidRPr="00EB743D">
        <w:rPr>
          <w:sz w:val="24"/>
          <w:szCs w:val="24"/>
        </w:rPr>
        <w:t>других</w:t>
      </w:r>
      <w:r w:rsidRPr="00EB743D">
        <w:rPr>
          <w:spacing w:val="25"/>
          <w:sz w:val="24"/>
          <w:szCs w:val="24"/>
        </w:rPr>
        <w:t xml:space="preserve"> </w:t>
      </w:r>
      <w:r w:rsidRPr="00EB743D">
        <w:rPr>
          <w:sz w:val="24"/>
          <w:szCs w:val="24"/>
        </w:rPr>
        <w:t>лиц, участвующих</w:t>
      </w:r>
    </w:p>
    <w:p w:rsidR="00AE04A2" w:rsidRPr="00EB743D" w:rsidRDefault="00AE04A2" w:rsidP="00EB743D">
      <w:pPr>
        <w:pStyle w:val="BodyText"/>
        <w:spacing w:before="41"/>
        <w:ind w:left="426" w:firstLine="0"/>
        <w:jc w:val="both"/>
      </w:pPr>
      <w:r w:rsidRPr="00EB743D">
        <w:t>в заседании,</w:t>
      </w:r>
      <w:r w:rsidRPr="00EB743D">
        <w:rPr>
          <w:spacing w:val="-11"/>
        </w:rPr>
        <w:t xml:space="preserve"> </w:t>
      </w:r>
      <w:r w:rsidRPr="00EB743D">
        <w:t>с</w:t>
      </w:r>
      <w:r w:rsidRPr="00EB743D">
        <w:rPr>
          <w:spacing w:val="-11"/>
        </w:rPr>
        <w:t xml:space="preserve"> </w:t>
      </w:r>
      <w:r w:rsidRPr="00EB743D">
        <w:t>поступившей</w:t>
      </w:r>
      <w:r w:rsidRPr="00EB743D">
        <w:rPr>
          <w:spacing w:val="-9"/>
        </w:rPr>
        <w:t xml:space="preserve"> </w:t>
      </w:r>
      <w:r w:rsidRPr="00EB743D">
        <w:t>информацией</w:t>
      </w:r>
      <w:r w:rsidRPr="00EB743D">
        <w:rPr>
          <w:spacing w:val="-9"/>
        </w:rPr>
        <w:t xml:space="preserve"> </w:t>
      </w:r>
      <w:r w:rsidRPr="00EB743D">
        <w:t>и</w:t>
      </w:r>
      <w:r w:rsidRPr="00EB743D">
        <w:rPr>
          <w:spacing w:val="-9"/>
        </w:rPr>
        <w:t xml:space="preserve"> </w:t>
      </w:r>
      <w:r w:rsidRPr="00EB743D">
        <w:t>материалами</w:t>
      </w:r>
      <w:r w:rsidRPr="00EB743D">
        <w:rPr>
          <w:spacing w:val="-9"/>
        </w:rPr>
        <w:t xml:space="preserve"> </w:t>
      </w:r>
      <w:r w:rsidRPr="00EB743D">
        <w:t>дисциплинарного</w:t>
      </w:r>
      <w:r w:rsidRPr="00EB743D">
        <w:rPr>
          <w:spacing w:val="-10"/>
        </w:rPr>
        <w:t xml:space="preserve"> </w:t>
      </w:r>
      <w:r w:rsidRPr="00EB743D">
        <w:t>расследования.</w:t>
      </w:r>
    </w:p>
    <w:p w:rsidR="00AE04A2" w:rsidRPr="00EB743D" w:rsidRDefault="00AE04A2" w:rsidP="00EB743D">
      <w:pPr>
        <w:pStyle w:val="ListParagraph"/>
        <w:numPr>
          <w:ilvl w:val="1"/>
          <w:numId w:val="3"/>
        </w:numPr>
        <w:tabs>
          <w:tab w:val="left" w:pos="851"/>
        </w:tabs>
        <w:spacing w:before="40"/>
        <w:ind w:left="426" w:right="153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Заседание Комиссии проводится в присутствии учащегося, в отношении которого рассматривается вопрос о совершении дисциплинарного проступка, и его родителей (законных представителей). При наличии письменной просьбы родителей (законных представителей)</w:t>
      </w:r>
      <w:r w:rsidRPr="00EB743D">
        <w:rPr>
          <w:spacing w:val="-3"/>
          <w:sz w:val="24"/>
          <w:szCs w:val="24"/>
        </w:rPr>
        <w:t xml:space="preserve"> </w:t>
      </w:r>
      <w:r w:rsidRPr="00EB743D">
        <w:rPr>
          <w:sz w:val="24"/>
          <w:szCs w:val="24"/>
        </w:rPr>
        <w:t>учащегося</w:t>
      </w:r>
      <w:r w:rsidRPr="00EB743D">
        <w:rPr>
          <w:spacing w:val="-7"/>
          <w:sz w:val="24"/>
          <w:szCs w:val="24"/>
        </w:rPr>
        <w:t xml:space="preserve"> </w:t>
      </w:r>
      <w:r w:rsidRPr="00EB743D">
        <w:rPr>
          <w:sz w:val="24"/>
          <w:szCs w:val="24"/>
        </w:rPr>
        <w:t>о</w:t>
      </w:r>
      <w:r w:rsidRPr="00EB743D">
        <w:rPr>
          <w:spacing w:val="-6"/>
          <w:sz w:val="24"/>
          <w:szCs w:val="24"/>
        </w:rPr>
        <w:t xml:space="preserve"> </w:t>
      </w:r>
      <w:r w:rsidRPr="00EB743D">
        <w:rPr>
          <w:sz w:val="24"/>
          <w:szCs w:val="24"/>
        </w:rPr>
        <w:t>рассмотрении</w:t>
      </w:r>
      <w:r w:rsidRPr="00EB743D">
        <w:rPr>
          <w:spacing w:val="-4"/>
          <w:sz w:val="24"/>
          <w:szCs w:val="24"/>
        </w:rPr>
        <w:t xml:space="preserve"> </w:t>
      </w:r>
      <w:r w:rsidRPr="00EB743D">
        <w:rPr>
          <w:sz w:val="24"/>
          <w:szCs w:val="24"/>
        </w:rPr>
        <w:t>указанного</w:t>
      </w:r>
      <w:r w:rsidRPr="00EB743D">
        <w:rPr>
          <w:spacing w:val="-7"/>
          <w:sz w:val="24"/>
          <w:szCs w:val="24"/>
        </w:rPr>
        <w:t xml:space="preserve"> </w:t>
      </w:r>
      <w:r w:rsidRPr="00EB743D">
        <w:rPr>
          <w:sz w:val="24"/>
          <w:szCs w:val="24"/>
        </w:rPr>
        <w:t>вопроса</w:t>
      </w:r>
      <w:r w:rsidRPr="00EB743D">
        <w:rPr>
          <w:spacing w:val="-7"/>
          <w:sz w:val="24"/>
          <w:szCs w:val="24"/>
        </w:rPr>
        <w:t xml:space="preserve"> </w:t>
      </w:r>
      <w:r w:rsidRPr="00EB743D">
        <w:rPr>
          <w:sz w:val="24"/>
          <w:szCs w:val="24"/>
        </w:rPr>
        <w:t>без</w:t>
      </w:r>
      <w:r w:rsidRPr="00EB743D">
        <w:rPr>
          <w:spacing w:val="-6"/>
          <w:sz w:val="24"/>
          <w:szCs w:val="24"/>
        </w:rPr>
        <w:t xml:space="preserve"> </w:t>
      </w:r>
      <w:r w:rsidRPr="00EB743D">
        <w:rPr>
          <w:sz w:val="24"/>
          <w:szCs w:val="24"/>
        </w:rPr>
        <w:t>их</w:t>
      </w:r>
      <w:r w:rsidRPr="00EB743D">
        <w:rPr>
          <w:spacing w:val="-2"/>
          <w:sz w:val="24"/>
          <w:szCs w:val="24"/>
        </w:rPr>
        <w:t xml:space="preserve"> </w:t>
      </w:r>
      <w:r w:rsidRPr="00EB743D">
        <w:rPr>
          <w:sz w:val="24"/>
          <w:szCs w:val="24"/>
        </w:rPr>
        <w:t>участия</w:t>
      </w:r>
      <w:r w:rsidRPr="00EB743D">
        <w:rPr>
          <w:spacing w:val="-6"/>
          <w:sz w:val="24"/>
          <w:szCs w:val="24"/>
        </w:rPr>
        <w:t xml:space="preserve"> </w:t>
      </w:r>
      <w:r w:rsidRPr="00EB743D">
        <w:rPr>
          <w:sz w:val="24"/>
          <w:szCs w:val="24"/>
        </w:rPr>
        <w:t>заседание Комиссии проводится в их отсутствие.</w:t>
      </w:r>
    </w:p>
    <w:p w:rsidR="00AE04A2" w:rsidRPr="00EB743D" w:rsidRDefault="00AE04A2" w:rsidP="00EB743D">
      <w:pPr>
        <w:pStyle w:val="ListParagraph"/>
        <w:numPr>
          <w:ilvl w:val="1"/>
          <w:numId w:val="3"/>
        </w:numPr>
        <w:tabs>
          <w:tab w:val="left" w:pos="851"/>
        </w:tabs>
        <w:spacing w:before="1"/>
        <w:ind w:left="426" w:right="148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В случае неявки учащегося и (или) его родителей (законных представителей) на заседание Комиссии при отсутствии письменной просьбы рассмотрение вопроса откладывается</w:t>
      </w:r>
      <w:r w:rsidRPr="00EB743D">
        <w:rPr>
          <w:spacing w:val="-6"/>
          <w:sz w:val="24"/>
          <w:szCs w:val="24"/>
        </w:rPr>
        <w:t xml:space="preserve"> </w:t>
      </w:r>
      <w:r w:rsidRPr="00EB743D">
        <w:rPr>
          <w:sz w:val="24"/>
          <w:szCs w:val="24"/>
        </w:rPr>
        <w:t>на</w:t>
      </w:r>
      <w:r w:rsidRPr="00EB743D">
        <w:rPr>
          <w:spacing w:val="-3"/>
          <w:sz w:val="24"/>
          <w:szCs w:val="24"/>
        </w:rPr>
        <w:t xml:space="preserve"> </w:t>
      </w:r>
      <w:r w:rsidRPr="00EB743D">
        <w:rPr>
          <w:sz w:val="24"/>
          <w:szCs w:val="24"/>
        </w:rPr>
        <w:t>срок,</w:t>
      </w:r>
      <w:r w:rsidRPr="00EB743D">
        <w:rPr>
          <w:spacing w:val="-2"/>
          <w:sz w:val="24"/>
          <w:szCs w:val="24"/>
        </w:rPr>
        <w:t xml:space="preserve"> </w:t>
      </w:r>
      <w:r w:rsidRPr="00EB743D">
        <w:rPr>
          <w:sz w:val="24"/>
          <w:szCs w:val="24"/>
        </w:rPr>
        <w:t>не</w:t>
      </w:r>
      <w:r w:rsidRPr="00EB743D">
        <w:rPr>
          <w:spacing w:val="-6"/>
          <w:sz w:val="24"/>
          <w:szCs w:val="24"/>
        </w:rPr>
        <w:t xml:space="preserve"> </w:t>
      </w:r>
      <w:r w:rsidRPr="00EB743D">
        <w:rPr>
          <w:sz w:val="24"/>
          <w:szCs w:val="24"/>
        </w:rPr>
        <w:t>превышающий</w:t>
      </w:r>
      <w:r w:rsidRPr="00EB743D">
        <w:rPr>
          <w:spacing w:val="-5"/>
          <w:sz w:val="24"/>
          <w:szCs w:val="24"/>
        </w:rPr>
        <w:t xml:space="preserve"> </w:t>
      </w:r>
      <w:r w:rsidRPr="00EB743D">
        <w:rPr>
          <w:sz w:val="24"/>
          <w:szCs w:val="24"/>
        </w:rPr>
        <w:t>3</w:t>
      </w:r>
      <w:r w:rsidRPr="00EB743D">
        <w:rPr>
          <w:spacing w:val="-5"/>
          <w:sz w:val="24"/>
          <w:szCs w:val="24"/>
        </w:rPr>
        <w:t xml:space="preserve"> </w:t>
      </w:r>
      <w:r w:rsidRPr="00EB743D">
        <w:rPr>
          <w:sz w:val="24"/>
          <w:szCs w:val="24"/>
        </w:rPr>
        <w:t>рабочих</w:t>
      </w:r>
      <w:r w:rsidRPr="00EB743D">
        <w:rPr>
          <w:spacing w:val="-3"/>
          <w:sz w:val="24"/>
          <w:szCs w:val="24"/>
        </w:rPr>
        <w:t xml:space="preserve"> </w:t>
      </w:r>
      <w:r w:rsidRPr="00EB743D">
        <w:rPr>
          <w:sz w:val="24"/>
          <w:szCs w:val="24"/>
        </w:rPr>
        <w:t>дней.</w:t>
      </w:r>
      <w:r w:rsidRPr="00EB743D">
        <w:rPr>
          <w:spacing w:val="-5"/>
          <w:sz w:val="24"/>
          <w:szCs w:val="24"/>
        </w:rPr>
        <w:t xml:space="preserve"> </w:t>
      </w:r>
      <w:r w:rsidRPr="00EB743D">
        <w:rPr>
          <w:sz w:val="24"/>
          <w:szCs w:val="24"/>
        </w:rPr>
        <w:t>Повторная</w:t>
      </w:r>
      <w:r w:rsidRPr="00EB743D">
        <w:rPr>
          <w:spacing w:val="-5"/>
          <w:sz w:val="24"/>
          <w:szCs w:val="24"/>
        </w:rPr>
        <w:t xml:space="preserve"> </w:t>
      </w:r>
      <w:r w:rsidRPr="00EB743D">
        <w:rPr>
          <w:sz w:val="24"/>
          <w:szCs w:val="24"/>
        </w:rPr>
        <w:t>неявка</w:t>
      </w:r>
      <w:r w:rsidRPr="00EB743D">
        <w:rPr>
          <w:spacing w:val="-2"/>
          <w:sz w:val="24"/>
          <w:szCs w:val="24"/>
        </w:rPr>
        <w:t xml:space="preserve"> </w:t>
      </w:r>
      <w:r w:rsidRPr="00EB743D">
        <w:rPr>
          <w:sz w:val="24"/>
          <w:szCs w:val="24"/>
        </w:rPr>
        <w:t>учащегося</w:t>
      </w:r>
      <w:r w:rsidRPr="00EB743D">
        <w:rPr>
          <w:spacing w:val="-3"/>
          <w:sz w:val="24"/>
          <w:szCs w:val="24"/>
        </w:rPr>
        <w:t xml:space="preserve"> </w:t>
      </w:r>
      <w:r w:rsidRPr="00EB743D">
        <w:rPr>
          <w:sz w:val="24"/>
          <w:szCs w:val="24"/>
        </w:rPr>
        <w:t>и (или) его родителей (законных представителей) без уважительных причин на заседание Комиссии не является основанием для отложения рассмотрения вопроса. В этом случае Комиссия принимает решение по существу вопроса по имеющимся материалам и выступлениям присутствующих на</w:t>
      </w:r>
      <w:r w:rsidRPr="00EB743D">
        <w:rPr>
          <w:spacing w:val="-1"/>
          <w:sz w:val="24"/>
          <w:szCs w:val="24"/>
        </w:rPr>
        <w:t xml:space="preserve"> </w:t>
      </w:r>
      <w:r w:rsidRPr="00EB743D">
        <w:rPr>
          <w:sz w:val="24"/>
          <w:szCs w:val="24"/>
        </w:rPr>
        <w:t>заседании.</w:t>
      </w:r>
    </w:p>
    <w:p w:rsidR="00AE04A2" w:rsidRPr="00EB743D" w:rsidRDefault="00AE04A2" w:rsidP="00EB743D">
      <w:pPr>
        <w:pStyle w:val="ListParagraph"/>
        <w:numPr>
          <w:ilvl w:val="1"/>
          <w:numId w:val="3"/>
        </w:numPr>
        <w:tabs>
          <w:tab w:val="left" w:pos="851"/>
        </w:tabs>
        <w:ind w:left="426" w:right="147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Разбирательство в Комиссии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</w:t>
      </w:r>
      <w:r w:rsidRPr="00EB743D">
        <w:rPr>
          <w:spacing w:val="-4"/>
          <w:sz w:val="24"/>
          <w:szCs w:val="24"/>
        </w:rPr>
        <w:t xml:space="preserve"> </w:t>
      </w:r>
      <w:r w:rsidRPr="00EB743D">
        <w:rPr>
          <w:sz w:val="24"/>
          <w:szCs w:val="24"/>
        </w:rPr>
        <w:t>допускаются.</w:t>
      </w:r>
    </w:p>
    <w:p w:rsidR="00AE04A2" w:rsidRPr="00EB743D" w:rsidRDefault="00AE04A2" w:rsidP="00EB743D">
      <w:pPr>
        <w:pStyle w:val="ListParagraph"/>
        <w:numPr>
          <w:ilvl w:val="1"/>
          <w:numId w:val="3"/>
        </w:numPr>
        <w:tabs>
          <w:tab w:val="left" w:pos="851"/>
        </w:tabs>
        <w:ind w:left="426" w:right="150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На заседании Комиссии заслушиваются пояснения учащегося, его родителей (законных представителей) и иных лиц; рассматриваются материалы по существу</w:t>
      </w:r>
      <w:r w:rsidRPr="00EB743D">
        <w:rPr>
          <w:spacing w:val="-43"/>
          <w:sz w:val="24"/>
          <w:szCs w:val="24"/>
        </w:rPr>
        <w:t xml:space="preserve"> </w:t>
      </w:r>
      <w:r w:rsidRPr="00EB743D">
        <w:rPr>
          <w:sz w:val="24"/>
          <w:szCs w:val="24"/>
        </w:rPr>
        <w:t>дисциплинарного проступка, а также дополнительные</w:t>
      </w:r>
      <w:r w:rsidRPr="00EB743D">
        <w:rPr>
          <w:spacing w:val="-2"/>
          <w:sz w:val="24"/>
          <w:szCs w:val="24"/>
        </w:rPr>
        <w:t xml:space="preserve"> </w:t>
      </w:r>
      <w:r w:rsidRPr="00EB743D">
        <w:rPr>
          <w:sz w:val="24"/>
          <w:szCs w:val="24"/>
        </w:rPr>
        <w:t>материалы.</w:t>
      </w:r>
    </w:p>
    <w:p w:rsidR="00AE04A2" w:rsidRPr="00EB743D" w:rsidRDefault="00AE04A2" w:rsidP="00EB743D">
      <w:pPr>
        <w:pStyle w:val="ListParagraph"/>
        <w:tabs>
          <w:tab w:val="left" w:pos="426"/>
        </w:tabs>
        <w:ind w:left="426" w:right="146" w:firstLine="425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Члены Комиссии имеют право знакомиться со всеми материалами, имеющими отношение к расследуемому проступку, истребовать такие материалы от учащихся, работников и должностных лиц ОУ. Оценка собранных доказательств членами Комиссии осуществляется ими по своему внутреннему убеждению, основанному на всестороннем, полном и объективном изучении всех обстоятельств дела с учетом требований закона и иных нормативно-правовых</w:t>
      </w:r>
      <w:r w:rsidRPr="00EB743D">
        <w:rPr>
          <w:spacing w:val="-1"/>
          <w:sz w:val="24"/>
          <w:szCs w:val="24"/>
        </w:rPr>
        <w:t xml:space="preserve"> </w:t>
      </w:r>
      <w:r w:rsidRPr="00EB743D">
        <w:rPr>
          <w:sz w:val="24"/>
          <w:szCs w:val="24"/>
        </w:rPr>
        <w:t>актов.</w:t>
      </w:r>
    </w:p>
    <w:p w:rsidR="00AE04A2" w:rsidRPr="00EB743D" w:rsidRDefault="00AE04A2" w:rsidP="00EB743D">
      <w:pPr>
        <w:pStyle w:val="ListParagraph"/>
        <w:numPr>
          <w:ilvl w:val="1"/>
          <w:numId w:val="3"/>
        </w:numPr>
        <w:tabs>
          <w:tab w:val="left" w:pos="834"/>
        </w:tabs>
        <w:spacing w:before="1"/>
        <w:ind w:left="426" w:right="152" w:firstLine="283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Учащийся, в отношении которого рассматривается вопрос о совершении дисциплинарного проступка, имеет</w:t>
      </w:r>
      <w:r w:rsidRPr="00EB743D">
        <w:rPr>
          <w:spacing w:val="-1"/>
          <w:sz w:val="24"/>
          <w:szCs w:val="24"/>
        </w:rPr>
        <w:t xml:space="preserve"> </w:t>
      </w:r>
      <w:r w:rsidRPr="00EB743D">
        <w:rPr>
          <w:sz w:val="24"/>
          <w:szCs w:val="24"/>
        </w:rPr>
        <w:t>право:</w:t>
      </w:r>
    </w:p>
    <w:p w:rsidR="00AE04A2" w:rsidRPr="00EB743D" w:rsidRDefault="00AE04A2" w:rsidP="00EB743D">
      <w:pPr>
        <w:pStyle w:val="ListParagraph"/>
        <w:numPr>
          <w:ilvl w:val="0"/>
          <w:numId w:val="4"/>
        </w:numPr>
        <w:tabs>
          <w:tab w:val="left" w:pos="834"/>
        </w:tabs>
        <w:ind w:left="426" w:firstLine="283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знакомиться с ходом расследования дисциплинарного проступка, давать</w:t>
      </w:r>
      <w:r w:rsidRPr="00EB743D">
        <w:rPr>
          <w:spacing w:val="2"/>
          <w:sz w:val="24"/>
          <w:szCs w:val="24"/>
        </w:rPr>
        <w:t xml:space="preserve"> </w:t>
      </w:r>
      <w:r w:rsidRPr="00EB743D">
        <w:rPr>
          <w:sz w:val="24"/>
          <w:szCs w:val="24"/>
        </w:rPr>
        <w:t>пояснения,</w:t>
      </w:r>
    </w:p>
    <w:p w:rsidR="00AE04A2" w:rsidRPr="00EB743D" w:rsidRDefault="00AE04A2" w:rsidP="00EB743D">
      <w:pPr>
        <w:pStyle w:val="BodyText"/>
        <w:ind w:left="426" w:firstLine="283"/>
        <w:jc w:val="both"/>
      </w:pPr>
      <w:r w:rsidRPr="00EB743D">
        <w:t>представлять доказательства, заявлять ходатайства;</w:t>
      </w:r>
    </w:p>
    <w:p w:rsidR="00AE04A2" w:rsidRPr="00EB743D" w:rsidRDefault="00AE04A2" w:rsidP="00EB743D">
      <w:pPr>
        <w:pStyle w:val="ListParagraph"/>
        <w:numPr>
          <w:ilvl w:val="0"/>
          <w:numId w:val="4"/>
        </w:numPr>
        <w:tabs>
          <w:tab w:val="left" w:pos="834"/>
        </w:tabs>
        <w:spacing w:before="17"/>
        <w:ind w:left="426" w:right="154" w:firstLine="283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отказываться от дачи в ходе заседаний Комиссии пояснений. В этом случае Комиссия фиксирует</w:t>
      </w:r>
      <w:r w:rsidRPr="00EB743D">
        <w:rPr>
          <w:spacing w:val="23"/>
          <w:sz w:val="24"/>
          <w:szCs w:val="24"/>
        </w:rPr>
        <w:t xml:space="preserve"> </w:t>
      </w:r>
      <w:r w:rsidRPr="00EB743D">
        <w:rPr>
          <w:sz w:val="24"/>
          <w:szCs w:val="24"/>
        </w:rPr>
        <w:t>факт</w:t>
      </w:r>
      <w:r w:rsidRPr="00EB743D">
        <w:rPr>
          <w:spacing w:val="24"/>
          <w:sz w:val="24"/>
          <w:szCs w:val="24"/>
        </w:rPr>
        <w:t xml:space="preserve"> </w:t>
      </w:r>
      <w:r w:rsidRPr="00EB743D">
        <w:rPr>
          <w:sz w:val="24"/>
          <w:szCs w:val="24"/>
        </w:rPr>
        <w:t>отказа</w:t>
      </w:r>
      <w:r w:rsidRPr="00EB743D">
        <w:rPr>
          <w:spacing w:val="24"/>
          <w:sz w:val="24"/>
          <w:szCs w:val="24"/>
        </w:rPr>
        <w:t xml:space="preserve"> </w:t>
      </w:r>
      <w:r w:rsidRPr="00EB743D">
        <w:rPr>
          <w:sz w:val="24"/>
          <w:szCs w:val="24"/>
        </w:rPr>
        <w:t>учащегося</w:t>
      </w:r>
      <w:r w:rsidRPr="00EB743D">
        <w:rPr>
          <w:spacing w:val="23"/>
          <w:sz w:val="24"/>
          <w:szCs w:val="24"/>
        </w:rPr>
        <w:t xml:space="preserve"> </w:t>
      </w:r>
      <w:r w:rsidRPr="00EB743D">
        <w:rPr>
          <w:sz w:val="24"/>
          <w:szCs w:val="24"/>
        </w:rPr>
        <w:t>от</w:t>
      </w:r>
      <w:r w:rsidRPr="00EB743D">
        <w:rPr>
          <w:spacing w:val="23"/>
          <w:sz w:val="24"/>
          <w:szCs w:val="24"/>
        </w:rPr>
        <w:t xml:space="preserve"> </w:t>
      </w:r>
      <w:r w:rsidRPr="00EB743D">
        <w:rPr>
          <w:sz w:val="24"/>
          <w:szCs w:val="24"/>
        </w:rPr>
        <w:t>дачи</w:t>
      </w:r>
      <w:r w:rsidRPr="00EB743D">
        <w:rPr>
          <w:spacing w:val="24"/>
          <w:sz w:val="24"/>
          <w:szCs w:val="24"/>
        </w:rPr>
        <w:t xml:space="preserve"> </w:t>
      </w:r>
      <w:r w:rsidRPr="00EB743D">
        <w:rPr>
          <w:sz w:val="24"/>
          <w:szCs w:val="24"/>
        </w:rPr>
        <w:t>пояснений</w:t>
      </w:r>
      <w:r w:rsidRPr="00EB743D">
        <w:rPr>
          <w:spacing w:val="24"/>
          <w:sz w:val="24"/>
          <w:szCs w:val="24"/>
        </w:rPr>
        <w:t xml:space="preserve"> </w:t>
      </w:r>
      <w:r w:rsidRPr="00EB743D">
        <w:rPr>
          <w:sz w:val="24"/>
          <w:szCs w:val="24"/>
        </w:rPr>
        <w:t>в</w:t>
      </w:r>
      <w:r w:rsidRPr="00EB743D">
        <w:rPr>
          <w:spacing w:val="20"/>
          <w:sz w:val="24"/>
          <w:szCs w:val="24"/>
        </w:rPr>
        <w:t xml:space="preserve"> </w:t>
      </w:r>
      <w:r w:rsidRPr="00EB743D">
        <w:rPr>
          <w:sz w:val="24"/>
          <w:szCs w:val="24"/>
        </w:rPr>
        <w:t>заключении</w:t>
      </w:r>
      <w:r w:rsidRPr="00EB743D">
        <w:rPr>
          <w:spacing w:val="21"/>
          <w:sz w:val="24"/>
          <w:szCs w:val="24"/>
        </w:rPr>
        <w:t xml:space="preserve"> </w:t>
      </w:r>
      <w:r w:rsidRPr="00EB743D">
        <w:rPr>
          <w:sz w:val="24"/>
          <w:szCs w:val="24"/>
        </w:rPr>
        <w:t>Комиссии</w:t>
      </w:r>
      <w:r w:rsidRPr="00EB743D">
        <w:rPr>
          <w:spacing w:val="21"/>
          <w:sz w:val="24"/>
          <w:szCs w:val="24"/>
        </w:rPr>
        <w:t xml:space="preserve"> </w:t>
      </w:r>
      <w:r w:rsidRPr="00EB743D">
        <w:rPr>
          <w:sz w:val="24"/>
          <w:szCs w:val="24"/>
        </w:rPr>
        <w:t>по рассматриваемому делу;</w:t>
      </w:r>
    </w:p>
    <w:p w:rsidR="00AE04A2" w:rsidRPr="00EB743D" w:rsidRDefault="00AE04A2" w:rsidP="00EB743D">
      <w:pPr>
        <w:pStyle w:val="ListParagraph"/>
        <w:numPr>
          <w:ilvl w:val="0"/>
          <w:numId w:val="4"/>
        </w:numPr>
        <w:tabs>
          <w:tab w:val="left" w:pos="834"/>
        </w:tabs>
        <w:spacing w:before="16"/>
        <w:ind w:left="426" w:right="144" w:firstLine="283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пользоваться услугами квалифицированного юриста, иного лица, поручать им защиту своих прав и</w:t>
      </w:r>
      <w:r w:rsidRPr="00EB743D">
        <w:rPr>
          <w:spacing w:val="-2"/>
          <w:sz w:val="24"/>
          <w:szCs w:val="24"/>
        </w:rPr>
        <w:t xml:space="preserve"> </w:t>
      </w:r>
      <w:r w:rsidRPr="00EB743D">
        <w:rPr>
          <w:sz w:val="24"/>
          <w:szCs w:val="24"/>
        </w:rPr>
        <w:t>интересов;</w:t>
      </w:r>
    </w:p>
    <w:p w:rsidR="00AE04A2" w:rsidRPr="00EB743D" w:rsidRDefault="00AE04A2" w:rsidP="00EB743D">
      <w:pPr>
        <w:pStyle w:val="ListParagraph"/>
        <w:numPr>
          <w:ilvl w:val="0"/>
          <w:numId w:val="4"/>
        </w:numPr>
        <w:tabs>
          <w:tab w:val="left" w:pos="834"/>
        </w:tabs>
        <w:ind w:left="426" w:right="149" w:firstLine="283"/>
        <w:jc w:val="both"/>
        <w:rPr>
          <w:sz w:val="24"/>
          <w:szCs w:val="24"/>
        </w:rPr>
      </w:pPr>
      <w:r w:rsidRPr="00EB743D">
        <w:rPr>
          <w:sz w:val="24"/>
          <w:szCs w:val="24"/>
        </w:rPr>
        <w:t>требовать неразглашения результатов работы Комиссии до принятия соответствующего решения директором ОУ.</w:t>
      </w:r>
    </w:p>
    <w:p w:rsidR="00AE04A2" w:rsidRPr="00EB743D" w:rsidRDefault="00AE04A2" w:rsidP="00EB743D">
      <w:pPr>
        <w:pStyle w:val="ListParagraph"/>
        <w:tabs>
          <w:tab w:val="left" w:pos="834"/>
        </w:tabs>
        <w:spacing w:before="33"/>
        <w:ind w:left="851" w:firstLine="0"/>
        <w:rPr>
          <w:sz w:val="24"/>
          <w:szCs w:val="24"/>
        </w:rPr>
      </w:pPr>
      <w:r w:rsidRPr="00EB743D">
        <w:rPr>
          <w:sz w:val="24"/>
          <w:szCs w:val="24"/>
        </w:rPr>
        <w:t>По итогам рассмотрения вопроса Комиссия принимает одно из следующих</w:t>
      </w:r>
      <w:r w:rsidRPr="00EB743D">
        <w:rPr>
          <w:spacing w:val="-16"/>
          <w:sz w:val="24"/>
          <w:szCs w:val="24"/>
        </w:rPr>
        <w:t xml:space="preserve"> </w:t>
      </w:r>
      <w:r w:rsidRPr="00EB743D">
        <w:rPr>
          <w:sz w:val="24"/>
          <w:szCs w:val="24"/>
        </w:rPr>
        <w:t>решений:</w:t>
      </w:r>
    </w:p>
    <w:p w:rsidR="00AE04A2" w:rsidRPr="00EB743D" w:rsidRDefault="00AE04A2" w:rsidP="00EB743D">
      <w:pPr>
        <w:pStyle w:val="BodyText"/>
        <w:spacing w:before="41"/>
        <w:ind w:left="426" w:right="154" w:firstLine="425"/>
        <w:jc w:val="both"/>
      </w:pPr>
      <w:r w:rsidRPr="00EB743D">
        <w:t>а) установить, что действия учащегося нельзя квалифицировать как дисциплинарный проступок и достаточно ограничиться мерами воспитательного воздействия. При этом Комиссия рекомендует меру воспитательного воздействия;</w:t>
      </w:r>
    </w:p>
    <w:p w:rsidR="00AE04A2" w:rsidRPr="00EB743D" w:rsidRDefault="00AE04A2" w:rsidP="00EB743D">
      <w:pPr>
        <w:pStyle w:val="BodyText"/>
        <w:tabs>
          <w:tab w:val="left" w:pos="1553"/>
        </w:tabs>
        <w:spacing w:before="1"/>
        <w:ind w:left="426" w:firstLine="425"/>
        <w:jc w:val="both"/>
      </w:pPr>
      <w:r w:rsidRPr="00EB743D">
        <w:t>б) установить, что учащийся совершил дисциплинарный проступок,</w:t>
      </w:r>
      <w:r w:rsidRPr="00EB743D">
        <w:rPr>
          <w:spacing w:val="-3"/>
        </w:rPr>
        <w:t xml:space="preserve"> </w:t>
      </w:r>
      <w:r w:rsidRPr="00EB743D">
        <w:t>и рекомендовать</w:t>
      </w:r>
    </w:p>
    <w:p w:rsidR="00AE04A2" w:rsidRPr="00EB743D" w:rsidRDefault="00AE04A2" w:rsidP="00EB743D">
      <w:pPr>
        <w:pStyle w:val="BodyText"/>
        <w:spacing w:before="40"/>
        <w:ind w:left="426" w:right="111" w:firstLine="0"/>
        <w:jc w:val="both"/>
      </w:pPr>
      <w:r w:rsidRPr="00EB743D">
        <w:t>директору ОУ применить к нему дисциплинарное взыскание в виде замечания или выговора (последнее - в случае применения к учащемуся в течение года дисциплинарного взыскания в виде замечания);</w:t>
      </w:r>
    </w:p>
    <w:p w:rsidR="00AE04A2" w:rsidRPr="0030552D" w:rsidRDefault="00AE04A2" w:rsidP="00EB743D">
      <w:pPr>
        <w:pStyle w:val="BodyText"/>
        <w:spacing w:before="1"/>
        <w:ind w:left="426" w:right="125" w:firstLine="425"/>
        <w:jc w:val="both"/>
      </w:pPr>
      <w:r w:rsidRPr="00EB743D">
        <w:t xml:space="preserve">в) установить, что учащийся </w:t>
      </w:r>
      <w:r w:rsidRPr="00EB743D">
        <w:rPr>
          <w:spacing w:val="-3"/>
        </w:rPr>
        <w:t xml:space="preserve">уже </w:t>
      </w:r>
      <w:r w:rsidRPr="00EB743D">
        <w:t>неоднократно  совершал  дисциплинарные  проступки; меры педагогического воздействия и иные меры дисциплинарного взыскания не дали результата и дальнейшее пребывание учащегося в Школе оказывает отрицательное влияние на других учащихся, нарушает их права и права работников, а также нормальное функционирование ОУ, а также к учащемуся в течение года применялись дисциплинарные взыскания в ви</w:t>
      </w:r>
      <w:r w:rsidRPr="0030552D">
        <w:t>де замечания и выговора; и рекомендовать директору внести на рассмотрение педагогического совета вопрос об отчислении учащегося из</w:t>
      </w:r>
      <w:r w:rsidRPr="0030552D">
        <w:rPr>
          <w:spacing w:val="1"/>
        </w:rPr>
        <w:t xml:space="preserve"> </w:t>
      </w:r>
      <w:r w:rsidRPr="0030552D">
        <w:t>ОУ.</w:t>
      </w:r>
    </w:p>
    <w:p w:rsidR="00AE04A2" w:rsidRPr="0030552D" w:rsidRDefault="00AE04A2" w:rsidP="00EB743D">
      <w:pPr>
        <w:pStyle w:val="BodyText"/>
        <w:spacing w:before="1"/>
        <w:ind w:left="426" w:right="131" w:firstLine="425"/>
        <w:jc w:val="both"/>
      </w:pPr>
      <w:r w:rsidRPr="0030552D">
        <w:t>г) 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Комиссии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дней, а при необходимости - немедленно.</w:t>
      </w:r>
    </w:p>
    <w:p w:rsidR="00AE04A2" w:rsidRPr="0030552D" w:rsidRDefault="00AE04A2" w:rsidP="00EB743D">
      <w:pPr>
        <w:pStyle w:val="BodyText"/>
        <w:spacing w:before="11"/>
        <w:ind w:left="426" w:firstLine="425"/>
      </w:pPr>
    </w:p>
    <w:p w:rsidR="00AE04A2" w:rsidRPr="004559DD" w:rsidRDefault="00AE04A2" w:rsidP="00EB743D">
      <w:pPr>
        <w:pStyle w:val="Heading11"/>
        <w:numPr>
          <w:ilvl w:val="0"/>
          <w:numId w:val="7"/>
        </w:numPr>
        <w:tabs>
          <w:tab w:val="left" w:pos="3025"/>
        </w:tabs>
        <w:jc w:val="both"/>
      </w:pPr>
      <w:r w:rsidRPr="0030552D">
        <w:t>Порядок оформления решений</w:t>
      </w:r>
      <w:r w:rsidRPr="0030552D">
        <w:rPr>
          <w:spacing w:val="-1"/>
        </w:rPr>
        <w:t xml:space="preserve"> </w:t>
      </w:r>
      <w:r w:rsidRPr="0030552D">
        <w:t>Комиссии</w:t>
      </w:r>
    </w:p>
    <w:p w:rsidR="00AE04A2" w:rsidRPr="0030552D" w:rsidRDefault="00AE04A2" w:rsidP="00EB743D">
      <w:pPr>
        <w:pStyle w:val="ListParagraph"/>
        <w:numPr>
          <w:ilvl w:val="1"/>
          <w:numId w:val="2"/>
        </w:numPr>
        <w:tabs>
          <w:tab w:val="left" w:pos="654"/>
          <w:tab w:val="left" w:pos="851"/>
        </w:tabs>
        <w:ind w:left="426" w:firstLine="425"/>
        <w:rPr>
          <w:sz w:val="24"/>
          <w:szCs w:val="24"/>
        </w:rPr>
      </w:pPr>
      <w:r w:rsidRPr="0030552D">
        <w:rPr>
          <w:sz w:val="24"/>
          <w:szCs w:val="24"/>
        </w:rPr>
        <w:t>Заседания Комиссии не</w:t>
      </w:r>
      <w:r w:rsidRPr="0030552D">
        <w:rPr>
          <w:spacing w:val="-5"/>
          <w:sz w:val="24"/>
          <w:szCs w:val="24"/>
        </w:rPr>
        <w:t xml:space="preserve"> </w:t>
      </w:r>
      <w:r w:rsidRPr="0030552D">
        <w:rPr>
          <w:sz w:val="24"/>
          <w:szCs w:val="24"/>
        </w:rPr>
        <w:t>протоколируются.</w:t>
      </w:r>
    </w:p>
    <w:p w:rsidR="00AE04A2" w:rsidRPr="0030552D" w:rsidRDefault="00AE04A2" w:rsidP="00EB743D">
      <w:pPr>
        <w:pStyle w:val="ListParagraph"/>
        <w:numPr>
          <w:ilvl w:val="1"/>
          <w:numId w:val="2"/>
        </w:numPr>
        <w:tabs>
          <w:tab w:val="left" w:pos="601"/>
          <w:tab w:val="left" w:pos="851"/>
        </w:tabs>
        <w:ind w:left="426" w:right="106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Заключение Комиссии по результатам рассмотрения материалов по факту совершения учащимся дисциплинарного проступка оформляется в письменном виде и подписывается всеми членами Комиссии. В заключении указываются:</w:t>
      </w:r>
    </w:p>
    <w:p w:rsidR="00AE04A2" w:rsidRPr="0030552D" w:rsidRDefault="00AE04A2" w:rsidP="00EB743D">
      <w:pPr>
        <w:pStyle w:val="ListParagraph"/>
        <w:numPr>
          <w:ilvl w:val="2"/>
          <w:numId w:val="2"/>
        </w:numPr>
        <w:tabs>
          <w:tab w:val="left" w:pos="834"/>
        </w:tabs>
        <w:ind w:left="426" w:firstLine="141"/>
        <w:rPr>
          <w:sz w:val="24"/>
          <w:szCs w:val="24"/>
        </w:rPr>
      </w:pPr>
      <w:r w:rsidRPr="0030552D">
        <w:rPr>
          <w:sz w:val="24"/>
          <w:szCs w:val="24"/>
        </w:rPr>
        <w:t>состав</w:t>
      </w:r>
      <w:r w:rsidRPr="0030552D">
        <w:rPr>
          <w:spacing w:val="-2"/>
          <w:sz w:val="24"/>
          <w:szCs w:val="24"/>
        </w:rPr>
        <w:t xml:space="preserve"> </w:t>
      </w:r>
      <w:r w:rsidRPr="0030552D">
        <w:rPr>
          <w:sz w:val="24"/>
          <w:szCs w:val="24"/>
        </w:rPr>
        <w:t>Комиссии,</w:t>
      </w:r>
    </w:p>
    <w:p w:rsidR="00AE04A2" w:rsidRPr="0030552D" w:rsidRDefault="00AE04A2" w:rsidP="00EB743D">
      <w:pPr>
        <w:pStyle w:val="ListParagraph"/>
        <w:numPr>
          <w:ilvl w:val="2"/>
          <w:numId w:val="2"/>
        </w:numPr>
        <w:tabs>
          <w:tab w:val="left" w:pos="834"/>
        </w:tabs>
        <w:ind w:left="426" w:firstLine="141"/>
        <w:rPr>
          <w:sz w:val="24"/>
          <w:szCs w:val="24"/>
        </w:rPr>
      </w:pPr>
      <w:r w:rsidRPr="0030552D">
        <w:rPr>
          <w:sz w:val="24"/>
          <w:szCs w:val="24"/>
        </w:rPr>
        <w:t>дата составления</w:t>
      </w:r>
      <w:r w:rsidRPr="0030552D">
        <w:rPr>
          <w:spacing w:val="-2"/>
          <w:sz w:val="24"/>
          <w:szCs w:val="24"/>
        </w:rPr>
        <w:t xml:space="preserve"> </w:t>
      </w:r>
      <w:r w:rsidRPr="0030552D">
        <w:rPr>
          <w:sz w:val="24"/>
          <w:szCs w:val="24"/>
        </w:rPr>
        <w:t>документа,</w:t>
      </w:r>
    </w:p>
    <w:p w:rsidR="00AE04A2" w:rsidRPr="0030552D" w:rsidRDefault="00AE04A2" w:rsidP="00EB743D">
      <w:pPr>
        <w:pStyle w:val="ListParagraph"/>
        <w:numPr>
          <w:ilvl w:val="2"/>
          <w:numId w:val="2"/>
        </w:numPr>
        <w:tabs>
          <w:tab w:val="left" w:pos="834"/>
        </w:tabs>
        <w:ind w:left="426" w:firstLine="141"/>
        <w:rPr>
          <w:sz w:val="24"/>
          <w:szCs w:val="24"/>
        </w:rPr>
      </w:pPr>
      <w:r w:rsidRPr="0030552D">
        <w:rPr>
          <w:sz w:val="24"/>
          <w:szCs w:val="24"/>
        </w:rPr>
        <w:t>фабула</w:t>
      </w:r>
      <w:r w:rsidRPr="0030552D">
        <w:rPr>
          <w:spacing w:val="-2"/>
          <w:sz w:val="24"/>
          <w:szCs w:val="24"/>
        </w:rPr>
        <w:t xml:space="preserve"> </w:t>
      </w:r>
      <w:r w:rsidRPr="0030552D">
        <w:rPr>
          <w:sz w:val="24"/>
          <w:szCs w:val="24"/>
        </w:rPr>
        <w:t>дела,</w:t>
      </w:r>
    </w:p>
    <w:p w:rsidR="00AE04A2" w:rsidRPr="0030552D" w:rsidRDefault="00AE04A2" w:rsidP="00EB743D">
      <w:pPr>
        <w:pStyle w:val="ListParagraph"/>
        <w:numPr>
          <w:ilvl w:val="2"/>
          <w:numId w:val="2"/>
        </w:numPr>
        <w:tabs>
          <w:tab w:val="left" w:pos="834"/>
        </w:tabs>
        <w:ind w:left="426" w:right="-56" w:firstLine="141"/>
        <w:rPr>
          <w:sz w:val="24"/>
          <w:szCs w:val="24"/>
        </w:rPr>
      </w:pPr>
      <w:r w:rsidRPr="0030552D">
        <w:rPr>
          <w:sz w:val="24"/>
          <w:szCs w:val="24"/>
        </w:rPr>
        <w:t>добытые Комиссией доказательства, их оценка, доводы, которыми</w:t>
      </w:r>
      <w:r w:rsidRPr="0030552D">
        <w:rPr>
          <w:spacing w:val="8"/>
          <w:sz w:val="24"/>
          <w:szCs w:val="24"/>
        </w:rPr>
        <w:t xml:space="preserve"> </w:t>
      </w:r>
      <w:r w:rsidRPr="0030552D">
        <w:rPr>
          <w:sz w:val="24"/>
          <w:szCs w:val="24"/>
        </w:rPr>
        <w:t>руководствовалась</w:t>
      </w:r>
    </w:p>
    <w:p w:rsidR="00AE04A2" w:rsidRPr="0030552D" w:rsidRDefault="00AE04A2" w:rsidP="00EB743D">
      <w:pPr>
        <w:pStyle w:val="BodyText"/>
        <w:ind w:left="426" w:firstLine="425"/>
      </w:pPr>
      <w:r w:rsidRPr="0030552D">
        <w:t>Комиссия, отвергая те или иные доказательства,</w:t>
      </w:r>
    </w:p>
    <w:p w:rsidR="00AE04A2" w:rsidRPr="0030552D" w:rsidRDefault="00AE04A2" w:rsidP="00EB743D">
      <w:pPr>
        <w:pStyle w:val="ListParagraph"/>
        <w:tabs>
          <w:tab w:val="left" w:pos="426"/>
        </w:tabs>
        <w:spacing w:before="16"/>
        <w:ind w:left="426" w:right="137" w:firstLine="42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552D">
        <w:rPr>
          <w:sz w:val="24"/>
          <w:szCs w:val="24"/>
        </w:rPr>
        <w:t>вывод о том, имел ли место дисциплинарный проступок, какие конкретно действующие нормы были</w:t>
      </w:r>
      <w:r w:rsidRPr="0030552D">
        <w:rPr>
          <w:spacing w:val="-1"/>
          <w:sz w:val="24"/>
          <w:szCs w:val="24"/>
        </w:rPr>
        <w:t xml:space="preserve"> </w:t>
      </w:r>
      <w:r w:rsidRPr="0030552D">
        <w:rPr>
          <w:sz w:val="24"/>
          <w:szCs w:val="24"/>
        </w:rPr>
        <w:t>нарушены,</w:t>
      </w:r>
    </w:p>
    <w:p w:rsidR="00AE04A2" w:rsidRPr="0030552D" w:rsidRDefault="00AE04A2" w:rsidP="00EB743D">
      <w:pPr>
        <w:pStyle w:val="ListParagraph"/>
        <w:tabs>
          <w:tab w:val="left" w:pos="426"/>
        </w:tabs>
        <w:ind w:left="426" w:right="126" w:firstLine="42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0552D">
        <w:rPr>
          <w:sz w:val="24"/>
          <w:szCs w:val="24"/>
        </w:rPr>
        <w:t>предложение о мере дисциплинарного воздействия, которое надлежит применить к виновному</w:t>
      </w:r>
      <w:r w:rsidRPr="0030552D">
        <w:rPr>
          <w:spacing w:val="-8"/>
          <w:sz w:val="24"/>
          <w:szCs w:val="24"/>
        </w:rPr>
        <w:t xml:space="preserve"> </w:t>
      </w:r>
      <w:r w:rsidRPr="0030552D">
        <w:rPr>
          <w:sz w:val="24"/>
          <w:szCs w:val="24"/>
        </w:rPr>
        <w:t>лицу.</w:t>
      </w:r>
    </w:p>
    <w:p w:rsidR="00AE04A2" w:rsidRPr="0030552D" w:rsidRDefault="00AE04A2" w:rsidP="00EB743D">
      <w:pPr>
        <w:pStyle w:val="ListParagraph"/>
        <w:numPr>
          <w:ilvl w:val="1"/>
          <w:numId w:val="2"/>
        </w:numPr>
        <w:tabs>
          <w:tab w:val="left" w:pos="834"/>
          <w:tab w:val="left" w:pos="993"/>
        </w:tabs>
        <w:spacing w:before="33"/>
        <w:ind w:left="426" w:right="135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Члены Комиссии, не согласные с заключением полностью или частично, прилагают к нему мотивированное письменное особое</w:t>
      </w:r>
      <w:r w:rsidRPr="0030552D">
        <w:rPr>
          <w:spacing w:val="-9"/>
          <w:sz w:val="24"/>
          <w:szCs w:val="24"/>
        </w:rPr>
        <w:t xml:space="preserve"> </w:t>
      </w:r>
      <w:r w:rsidRPr="0030552D">
        <w:rPr>
          <w:sz w:val="24"/>
          <w:szCs w:val="24"/>
        </w:rPr>
        <w:t>мнение.</w:t>
      </w:r>
    </w:p>
    <w:p w:rsidR="00AE04A2" w:rsidRPr="0030552D" w:rsidRDefault="00AE04A2" w:rsidP="00EB743D">
      <w:pPr>
        <w:pStyle w:val="ListParagraph"/>
        <w:numPr>
          <w:ilvl w:val="1"/>
          <w:numId w:val="2"/>
        </w:numPr>
        <w:tabs>
          <w:tab w:val="left" w:pos="834"/>
          <w:tab w:val="left" w:pos="993"/>
        </w:tabs>
        <w:ind w:left="426" w:right="127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Копия</w:t>
      </w:r>
      <w:r w:rsidRPr="0030552D">
        <w:rPr>
          <w:spacing w:val="-11"/>
          <w:sz w:val="24"/>
          <w:szCs w:val="24"/>
        </w:rPr>
        <w:t xml:space="preserve"> </w:t>
      </w:r>
      <w:r w:rsidRPr="0030552D">
        <w:rPr>
          <w:sz w:val="24"/>
          <w:szCs w:val="24"/>
        </w:rPr>
        <w:t>заключения</w:t>
      </w:r>
      <w:r w:rsidRPr="0030552D">
        <w:rPr>
          <w:spacing w:val="-10"/>
          <w:sz w:val="24"/>
          <w:szCs w:val="24"/>
        </w:rPr>
        <w:t xml:space="preserve"> </w:t>
      </w:r>
      <w:r w:rsidRPr="0030552D">
        <w:rPr>
          <w:sz w:val="24"/>
          <w:szCs w:val="24"/>
        </w:rPr>
        <w:t>Комиссии</w:t>
      </w:r>
      <w:r w:rsidRPr="0030552D">
        <w:rPr>
          <w:spacing w:val="-9"/>
          <w:sz w:val="24"/>
          <w:szCs w:val="24"/>
        </w:rPr>
        <w:t xml:space="preserve"> </w:t>
      </w:r>
      <w:r w:rsidRPr="0030552D">
        <w:rPr>
          <w:sz w:val="24"/>
          <w:szCs w:val="24"/>
        </w:rPr>
        <w:t>в</w:t>
      </w:r>
      <w:r w:rsidRPr="0030552D">
        <w:rPr>
          <w:spacing w:val="-10"/>
          <w:sz w:val="24"/>
          <w:szCs w:val="24"/>
        </w:rPr>
        <w:t xml:space="preserve"> </w:t>
      </w:r>
      <w:r w:rsidRPr="0030552D">
        <w:rPr>
          <w:sz w:val="24"/>
          <w:szCs w:val="24"/>
        </w:rPr>
        <w:t>течение</w:t>
      </w:r>
      <w:r w:rsidRPr="0030552D">
        <w:rPr>
          <w:spacing w:val="-12"/>
          <w:sz w:val="24"/>
          <w:szCs w:val="24"/>
        </w:rPr>
        <w:t xml:space="preserve"> </w:t>
      </w:r>
      <w:r w:rsidRPr="0030552D">
        <w:rPr>
          <w:sz w:val="24"/>
          <w:szCs w:val="24"/>
        </w:rPr>
        <w:t>тех</w:t>
      </w:r>
      <w:r w:rsidRPr="0030552D">
        <w:rPr>
          <w:spacing w:val="-8"/>
          <w:sz w:val="24"/>
          <w:szCs w:val="24"/>
        </w:rPr>
        <w:t xml:space="preserve"> </w:t>
      </w:r>
      <w:r w:rsidRPr="0030552D">
        <w:rPr>
          <w:sz w:val="24"/>
          <w:szCs w:val="24"/>
        </w:rPr>
        <w:t>рабочих</w:t>
      </w:r>
      <w:r w:rsidRPr="0030552D">
        <w:rPr>
          <w:spacing w:val="-8"/>
          <w:sz w:val="24"/>
          <w:szCs w:val="24"/>
        </w:rPr>
        <w:t xml:space="preserve"> </w:t>
      </w:r>
      <w:r w:rsidRPr="0030552D">
        <w:rPr>
          <w:sz w:val="24"/>
          <w:szCs w:val="24"/>
        </w:rPr>
        <w:t>дней</w:t>
      </w:r>
      <w:r w:rsidRPr="0030552D">
        <w:rPr>
          <w:spacing w:val="-10"/>
          <w:sz w:val="24"/>
          <w:szCs w:val="24"/>
        </w:rPr>
        <w:t xml:space="preserve"> </w:t>
      </w:r>
      <w:r w:rsidRPr="0030552D">
        <w:rPr>
          <w:sz w:val="24"/>
          <w:szCs w:val="24"/>
        </w:rPr>
        <w:t>с</w:t>
      </w:r>
      <w:r w:rsidRPr="0030552D">
        <w:rPr>
          <w:spacing w:val="-11"/>
          <w:sz w:val="24"/>
          <w:szCs w:val="24"/>
        </w:rPr>
        <w:t xml:space="preserve"> </w:t>
      </w:r>
      <w:r w:rsidRPr="0030552D">
        <w:rPr>
          <w:sz w:val="24"/>
          <w:szCs w:val="24"/>
        </w:rPr>
        <w:t>момента</w:t>
      </w:r>
      <w:r w:rsidRPr="0030552D">
        <w:rPr>
          <w:spacing w:val="-3"/>
          <w:sz w:val="24"/>
          <w:szCs w:val="24"/>
        </w:rPr>
        <w:t xml:space="preserve"> </w:t>
      </w:r>
      <w:r w:rsidRPr="0030552D">
        <w:rPr>
          <w:sz w:val="24"/>
          <w:szCs w:val="24"/>
        </w:rPr>
        <w:t>-поведения</w:t>
      </w:r>
      <w:r w:rsidRPr="0030552D">
        <w:rPr>
          <w:spacing w:val="-10"/>
          <w:sz w:val="24"/>
          <w:szCs w:val="24"/>
        </w:rPr>
        <w:t xml:space="preserve"> </w:t>
      </w:r>
      <w:r w:rsidRPr="0030552D">
        <w:rPr>
          <w:sz w:val="24"/>
          <w:szCs w:val="24"/>
        </w:rPr>
        <w:t>заседания передается директору</w:t>
      </w:r>
      <w:r w:rsidRPr="0030552D">
        <w:rPr>
          <w:spacing w:val="-2"/>
          <w:sz w:val="24"/>
          <w:szCs w:val="24"/>
        </w:rPr>
        <w:t xml:space="preserve"> </w:t>
      </w:r>
      <w:r w:rsidRPr="0030552D">
        <w:rPr>
          <w:sz w:val="24"/>
          <w:szCs w:val="24"/>
        </w:rPr>
        <w:t>ОУ.</w:t>
      </w:r>
    </w:p>
    <w:p w:rsidR="00AE04A2" w:rsidRPr="0030552D" w:rsidRDefault="00AE04A2" w:rsidP="00EB743D">
      <w:pPr>
        <w:pStyle w:val="ListParagraph"/>
        <w:numPr>
          <w:ilvl w:val="1"/>
          <w:numId w:val="2"/>
        </w:numPr>
        <w:tabs>
          <w:tab w:val="left" w:pos="834"/>
          <w:tab w:val="left" w:pos="993"/>
        </w:tabs>
        <w:ind w:left="426" w:right="134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В случаях, предусмотренных п.п. б) и в) п. 3.10 настоящего Положения, копия заключения Комиссии в течение трех рабочих дней направляется в совет старшеклассников ОУ и совет родителей ОУ для учета их</w:t>
      </w:r>
      <w:r w:rsidRPr="0030552D">
        <w:rPr>
          <w:spacing w:val="1"/>
          <w:sz w:val="24"/>
          <w:szCs w:val="24"/>
        </w:rPr>
        <w:t xml:space="preserve"> </w:t>
      </w:r>
      <w:r w:rsidRPr="0030552D">
        <w:rPr>
          <w:sz w:val="24"/>
          <w:szCs w:val="24"/>
        </w:rPr>
        <w:t>мнения.</w:t>
      </w:r>
    </w:p>
    <w:p w:rsidR="00AE04A2" w:rsidRPr="0030552D" w:rsidRDefault="00AE04A2" w:rsidP="00EB743D">
      <w:pPr>
        <w:pStyle w:val="ListParagraph"/>
        <w:numPr>
          <w:ilvl w:val="1"/>
          <w:numId w:val="2"/>
        </w:numPr>
        <w:tabs>
          <w:tab w:val="left" w:pos="834"/>
          <w:tab w:val="left" w:pos="993"/>
        </w:tabs>
        <w:ind w:left="426" w:right="131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Копия</w:t>
      </w:r>
      <w:r w:rsidRPr="0030552D">
        <w:rPr>
          <w:spacing w:val="-15"/>
          <w:sz w:val="24"/>
          <w:szCs w:val="24"/>
        </w:rPr>
        <w:t xml:space="preserve"> </w:t>
      </w:r>
      <w:r w:rsidRPr="0030552D">
        <w:rPr>
          <w:sz w:val="24"/>
          <w:szCs w:val="24"/>
        </w:rPr>
        <w:t>заключения</w:t>
      </w:r>
      <w:r w:rsidRPr="0030552D">
        <w:rPr>
          <w:spacing w:val="-14"/>
          <w:sz w:val="24"/>
          <w:szCs w:val="24"/>
        </w:rPr>
        <w:t xml:space="preserve"> </w:t>
      </w:r>
      <w:r w:rsidRPr="0030552D">
        <w:rPr>
          <w:sz w:val="24"/>
          <w:szCs w:val="24"/>
        </w:rPr>
        <w:t>Комиссии</w:t>
      </w:r>
      <w:r w:rsidRPr="0030552D">
        <w:rPr>
          <w:spacing w:val="-12"/>
          <w:sz w:val="24"/>
          <w:szCs w:val="24"/>
        </w:rPr>
        <w:t xml:space="preserve"> </w:t>
      </w:r>
      <w:r w:rsidRPr="0030552D">
        <w:rPr>
          <w:sz w:val="24"/>
          <w:szCs w:val="24"/>
        </w:rPr>
        <w:t>в</w:t>
      </w:r>
      <w:r w:rsidRPr="0030552D">
        <w:rPr>
          <w:spacing w:val="-14"/>
          <w:sz w:val="24"/>
          <w:szCs w:val="24"/>
        </w:rPr>
        <w:t xml:space="preserve"> </w:t>
      </w:r>
      <w:r w:rsidRPr="0030552D">
        <w:rPr>
          <w:sz w:val="24"/>
          <w:szCs w:val="24"/>
        </w:rPr>
        <w:t>течение</w:t>
      </w:r>
      <w:r w:rsidRPr="0030552D">
        <w:rPr>
          <w:spacing w:val="-14"/>
          <w:sz w:val="24"/>
          <w:szCs w:val="24"/>
        </w:rPr>
        <w:t xml:space="preserve"> </w:t>
      </w:r>
      <w:r w:rsidRPr="0030552D">
        <w:rPr>
          <w:sz w:val="24"/>
          <w:szCs w:val="24"/>
        </w:rPr>
        <w:t>тех</w:t>
      </w:r>
      <w:r w:rsidRPr="0030552D">
        <w:rPr>
          <w:spacing w:val="-11"/>
          <w:sz w:val="24"/>
          <w:szCs w:val="24"/>
        </w:rPr>
        <w:t xml:space="preserve"> </w:t>
      </w:r>
      <w:r w:rsidRPr="0030552D">
        <w:rPr>
          <w:sz w:val="24"/>
          <w:szCs w:val="24"/>
        </w:rPr>
        <w:t>рабочих</w:t>
      </w:r>
      <w:r w:rsidRPr="0030552D">
        <w:rPr>
          <w:spacing w:val="-11"/>
          <w:sz w:val="24"/>
          <w:szCs w:val="24"/>
        </w:rPr>
        <w:t xml:space="preserve"> </w:t>
      </w:r>
      <w:r w:rsidRPr="0030552D">
        <w:rPr>
          <w:sz w:val="24"/>
          <w:szCs w:val="24"/>
        </w:rPr>
        <w:t>дней</w:t>
      </w:r>
      <w:r w:rsidRPr="0030552D">
        <w:rPr>
          <w:spacing w:val="-13"/>
          <w:sz w:val="24"/>
          <w:szCs w:val="24"/>
        </w:rPr>
        <w:t xml:space="preserve"> </w:t>
      </w:r>
      <w:r w:rsidRPr="0030552D">
        <w:rPr>
          <w:sz w:val="24"/>
          <w:szCs w:val="24"/>
        </w:rPr>
        <w:t>с</w:t>
      </w:r>
      <w:r w:rsidRPr="0030552D">
        <w:rPr>
          <w:spacing w:val="-14"/>
          <w:sz w:val="24"/>
          <w:szCs w:val="24"/>
        </w:rPr>
        <w:t xml:space="preserve"> </w:t>
      </w:r>
      <w:r w:rsidRPr="0030552D">
        <w:rPr>
          <w:sz w:val="24"/>
          <w:szCs w:val="24"/>
        </w:rPr>
        <w:t>момента</w:t>
      </w:r>
      <w:r w:rsidRPr="0030552D">
        <w:rPr>
          <w:spacing w:val="-14"/>
          <w:sz w:val="24"/>
          <w:szCs w:val="24"/>
        </w:rPr>
        <w:t xml:space="preserve"> </w:t>
      </w:r>
      <w:r w:rsidRPr="0030552D">
        <w:rPr>
          <w:sz w:val="24"/>
          <w:szCs w:val="24"/>
        </w:rPr>
        <w:t>проведения</w:t>
      </w:r>
      <w:r w:rsidRPr="0030552D">
        <w:rPr>
          <w:spacing w:val="-13"/>
          <w:sz w:val="24"/>
          <w:szCs w:val="24"/>
        </w:rPr>
        <w:t xml:space="preserve"> </w:t>
      </w:r>
      <w:r w:rsidRPr="0030552D">
        <w:rPr>
          <w:sz w:val="24"/>
          <w:szCs w:val="24"/>
        </w:rPr>
        <w:t>заседания передается директору, родителям (законным представителям) учащегося и учащемуся, вопрос которого рассматривался. Если на заседании Комиссии рассматривалось несколько вопросов, то родителям (законным представителям) учащегося передается выписка</w:t>
      </w:r>
      <w:r w:rsidRPr="0030552D">
        <w:rPr>
          <w:spacing w:val="-14"/>
          <w:sz w:val="24"/>
          <w:szCs w:val="24"/>
        </w:rPr>
        <w:t xml:space="preserve"> </w:t>
      </w:r>
      <w:r w:rsidRPr="0030552D">
        <w:rPr>
          <w:sz w:val="24"/>
          <w:szCs w:val="24"/>
        </w:rPr>
        <w:t>из</w:t>
      </w:r>
      <w:r w:rsidRPr="0030552D">
        <w:rPr>
          <w:spacing w:val="-12"/>
          <w:sz w:val="24"/>
          <w:szCs w:val="24"/>
        </w:rPr>
        <w:t xml:space="preserve"> </w:t>
      </w:r>
      <w:r w:rsidRPr="0030552D">
        <w:rPr>
          <w:sz w:val="24"/>
          <w:szCs w:val="24"/>
        </w:rPr>
        <w:t>заключения.</w:t>
      </w:r>
      <w:r w:rsidRPr="0030552D">
        <w:rPr>
          <w:spacing w:val="-12"/>
          <w:sz w:val="24"/>
          <w:szCs w:val="24"/>
        </w:rPr>
        <w:t xml:space="preserve"> </w:t>
      </w:r>
      <w:r w:rsidRPr="0030552D">
        <w:rPr>
          <w:sz w:val="24"/>
          <w:szCs w:val="24"/>
        </w:rPr>
        <w:t>По</w:t>
      </w:r>
      <w:r w:rsidRPr="0030552D">
        <w:rPr>
          <w:spacing w:val="-14"/>
          <w:sz w:val="24"/>
          <w:szCs w:val="24"/>
        </w:rPr>
        <w:t xml:space="preserve"> </w:t>
      </w:r>
      <w:r w:rsidRPr="0030552D">
        <w:rPr>
          <w:sz w:val="24"/>
          <w:szCs w:val="24"/>
        </w:rPr>
        <w:t>решению</w:t>
      </w:r>
      <w:r w:rsidRPr="0030552D">
        <w:rPr>
          <w:spacing w:val="-13"/>
          <w:sz w:val="24"/>
          <w:szCs w:val="24"/>
        </w:rPr>
        <w:t xml:space="preserve"> </w:t>
      </w:r>
      <w:r w:rsidRPr="0030552D">
        <w:rPr>
          <w:sz w:val="24"/>
          <w:szCs w:val="24"/>
        </w:rPr>
        <w:t>Комиссии</w:t>
      </w:r>
      <w:r w:rsidRPr="0030552D">
        <w:rPr>
          <w:spacing w:val="-11"/>
          <w:sz w:val="24"/>
          <w:szCs w:val="24"/>
        </w:rPr>
        <w:t xml:space="preserve"> </w:t>
      </w:r>
      <w:r w:rsidRPr="0030552D">
        <w:rPr>
          <w:sz w:val="24"/>
          <w:szCs w:val="24"/>
        </w:rPr>
        <w:t>копия</w:t>
      </w:r>
      <w:r w:rsidRPr="0030552D">
        <w:rPr>
          <w:spacing w:val="-13"/>
          <w:sz w:val="24"/>
          <w:szCs w:val="24"/>
        </w:rPr>
        <w:t xml:space="preserve"> </w:t>
      </w:r>
      <w:r w:rsidRPr="0030552D">
        <w:rPr>
          <w:sz w:val="24"/>
          <w:szCs w:val="24"/>
        </w:rPr>
        <w:t>заключения</w:t>
      </w:r>
      <w:r w:rsidRPr="0030552D">
        <w:rPr>
          <w:spacing w:val="-13"/>
          <w:sz w:val="24"/>
          <w:szCs w:val="24"/>
        </w:rPr>
        <w:t xml:space="preserve"> </w:t>
      </w:r>
      <w:r w:rsidRPr="0030552D">
        <w:rPr>
          <w:sz w:val="24"/>
          <w:szCs w:val="24"/>
        </w:rPr>
        <w:t>Комиссии</w:t>
      </w:r>
      <w:r w:rsidRPr="0030552D">
        <w:rPr>
          <w:spacing w:val="-11"/>
          <w:sz w:val="24"/>
          <w:szCs w:val="24"/>
        </w:rPr>
        <w:t xml:space="preserve"> </w:t>
      </w:r>
      <w:r w:rsidRPr="0030552D">
        <w:rPr>
          <w:sz w:val="24"/>
          <w:szCs w:val="24"/>
        </w:rPr>
        <w:t>(выписки</w:t>
      </w:r>
      <w:r w:rsidRPr="0030552D">
        <w:rPr>
          <w:spacing w:val="-12"/>
          <w:sz w:val="24"/>
          <w:szCs w:val="24"/>
        </w:rPr>
        <w:t xml:space="preserve"> </w:t>
      </w:r>
      <w:r w:rsidRPr="0030552D">
        <w:rPr>
          <w:sz w:val="24"/>
          <w:szCs w:val="24"/>
        </w:rPr>
        <w:t>из заключения) передается иным заинтересованным</w:t>
      </w:r>
      <w:r w:rsidRPr="0030552D">
        <w:rPr>
          <w:spacing w:val="-7"/>
          <w:sz w:val="24"/>
          <w:szCs w:val="24"/>
        </w:rPr>
        <w:t xml:space="preserve"> </w:t>
      </w:r>
      <w:r w:rsidRPr="0030552D">
        <w:rPr>
          <w:sz w:val="24"/>
          <w:szCs w:val="24"/>
        </w:rPr>
        <w:t>лицам.</w:t>
      </w:r>
    </w:p>
    <w:p w:rsidR="00AE04A2" w:rsidRPr="0030552D" w:rsidRDefault="00AE04A2" w:rsidP="00EB743D">
      <w:pPr>
        <w:pStyle w:val="ListParagraph"/>
        <w:numPr>
          <w:ilvl w:val="1"/>
          <w:numId w:val="2"/>
        </w:numPr>
        <w:tabs>
          <w:tab w:val="left" w:pos="834"/>
          <w:tab w:val="left" w:pos="993"/>
        </w:tabs>
        <w:ind w:left="426" w:right="131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Решения Комиссии носят для директора ОУ, для педагогического совета ОУ рекомендательный</w:t>
      </w:r>
      <w:r w:rsidRPr="0030552D">
        <w:rPr>
          <w:spacing w:val="-3"/>
          <w:sz w:val="24"/>
          <w:szCs w:val="24"/>
        </w:rPr>
        <w:t xml:space="preserve"> </w:t>
      </w:r>
      <w:r w:rsidRPr="0030552D">
        <w:rPr>
          <w:sz w:val="24"/>
          <w:szCs w:val="24"/>
        </w:rPr>
        <w:t>характер.</w:t>
      </w:r>
    </w:p>
    <w:p w:rsidR="00AE04A2" w:rsidRPr="0030552D" w:rsidRDefault="00AE04A2" w:rsidP="00EB743D">
      <w:pPr>
        <w:pStyle w:val="ListParagraph"/>
        <w:numPr>
          <w:ilvl w:val="1"/>
          <w:numId w:val="2"/>
        </w:numPr>
        <w:tabs>
          <w:tab w:val="left" w:pos="834"/>
          <w:tab w:val="left" w:pos="993"/>
        </w:tabs>
        <w:ind w:left="426" w:right="133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Копия заключения Комиссии или выписка из заключения приобщаются к личному делу учащегося.</w:t>
      </w:r>
    </w:p>
    <w:p w:rsidR="00AE04A2" w:rsidRPr="0030552D" w:rsidRDefault="00AE04A2" w:rsidP="00EB743D">
      <w:pPr>
        <w:pStyle w:val="BodyText"/>
        <w:spacing w:before="1"/>
        <w:ind w:left="426" w:firstLine="425"/>
      </w:pPr>
    </w:p>
    <w:p w:rsidR="00AE04A2" w:rsidRPr="004559DD" w:rsidRDefault="00AE04A2" w:rsidP="00EB743D">
      <w:pPr>
        <w:pStyle w:val="Heading11"/>
        <w:numPr>
          <w:ilvl w:val="0"/>
          <w:numId w:val="7"/>
        </w:numPr>
        <w:tabs>
          <w:tab w:val="left" w:pos="3261"/>
        </w:tabs>
        <w:ind w:left="2268"/>
        <w:jc w:val="center"/>
      </w:pPr>
      <w:r w:rsidRPr="0030552D">
        <w:t>Обеспечение деятельности</w:t>
      </w:r>
      <w:r w:rsidRPr="0030552D">
        <w:rPr>
          <w:spacing w:val="-2"/>
        </w:rPr>
        <w:t xml:space="preserve"> </w:t>
      </w:r>
      <w:r w:rsidRPr="0030552D">
        <w:t>Комиссии</w:t>
      </w:r>
    </w:p>
    <w:p w:rsidR="00AE04A2" w:rsidRPr="0030552D" w:rsidRDefault="00AE04A2" w:rsidP="00EB743D">
      <w:pPr>
        <w:pStyle w:val="ListParagraph"/>
        <w:numPr>
          <w:ilvl w:val="1"/>
          <w:numId w:val="1"/>
        </w:numPr>
        <w:tabs>
          <w:tab w:val="left" w:pos="834"/>
          <w:tab w:val="left" w:pos="993"/>
        </w:tabs>
        <w:ind w:left="426" w:right="153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Организационно-техническое и документационное обеспечение деятельности Комиссии, а также информирование ее членов о вопросах, включенных в повестку дня, о дате, времени и месте проведения заседания, ознакомление членов Комиссии с материалами, представленными для обсуждения на заседании, осуществляется секретарем</w:t>
      </w:r>
      <w:r w:rsidRPr="0030552D">
        <w:rPr>
          <w:spacing w:val="-25"/>
          <w:sz w:val="24"/>
          <w:szCs w:val="24"/>
        </w:rPr>
        <w:t xml:space="preserve"> </w:t>
      </w:r>
      <w:r w:rsidRPr="0030552D">
        <w:rPr>
          <w:sz w:val="24"/>
          <w:szCs w:val="24"/>
        </w:rPr>
        <w:t>Комиссии.</w:t>
      </w:r>
    </w:p>
    <w:p w:rsidR="00AE04A2" w:rsidRPr="0030552D" w:rsidRDefault="00AE04A2" w:rsidP="00EB743D">
      <w:pPr>
        <w:pStyle w:val="ListParagraph"/>
        <w:numPr>
          <w:ilvl w:val="1"/>
          <w:numId w:val="1"/>
        </w:numPr>
        <w:tabs>
          <w:tab w:val="left" w:pos="834"/>
          <w:tab w:val="left" w:pos="993"/>
        </w:tabs>
        <w:ind w:left="426" w:right="151" w:firstLine="425"/>
        <w:jc w:val="both"/>
        <w:rPr>
          <w:sz w:val="24"/>
          <w:szCs w:val="24"/>
        </w:rPr>
      </w:pPr>
      <w:r w:rsidRPr="0030552D">
        <w:rPr>
          <w:sz w:val="24"/>
          <w:szCs w:val="24"/>
        </w:rPr>
        <w:t>Заключения Комиссии выделяются в отдельное делопроизводство и хранятся в составе отдельного дела в архиве ОУ в течение 3</w:t>
      </w:r>
      <w:r w:rsidRPr="0030552D">
        <w:rPr>
          <w:spacing w:val="-6"/>
          <w:sz w:val="24"/>
          <w:szCs w:val="24"/>
        </w:rPr>
        <w:t xml:space="preserve"> </w:t>
      </w:r>
      <w:r w:rsidRPr="0030552D">
        <w:rPr>
          <w:sz w:val="24"/>
          <w:szCs w:val="24"/>
        </w:rPr>
        <w:t>лет.</w:t>
      </w:r>
    </w:p>
    <w:p w:rsidR="00AE04A2" w:rsidRDefault="00AE04A2" w:rsidP="00EB743D">
      <w:pPr>
        <w:jc w:val="both"/>
        <w:rPr>
          <w:sz w:val="24"/>
          <w:szCs w:val="24"/>
        </w:rPr>
      </w:pPr>
    </w:p>
    <w:p w:rsidR="00AE04A2" w:rsidRDefault="00AE04A2" w:rsidP="00EB743D">
      <w:pPr>
        <w:jc w:val="both"/>
        <w:rPr>
          <w:sz w:val="24"/>
          <w:szCs w:val="24"/>
        </w:rPr>
      </w:pPr>
    </w:p>
    <w:p w:rsidR="00AE04A2" w:rsidRPr="004559DD" w:rsidRDefault="00AE04A2" w:rsidP="00EB743D">
      <w:pPr>
        <w:tabs>
          <w:tab w:val="left" w:pos="601"/>
        </w:tabs>
        <w:spacing w:before="71"/>
        <w:ind w:right="106"/>
        <w:jc w:val="both"/>
        <w:rPr>
          <w:sz w:val="24"/>
          <w:szCs w:val="24"/>
        </w:rPr>
      </w:pPr>
    </w:p>
    <w:p w:rsidR="00AE04A2" w:rsidRDefault="00AE04A2"/>
    <w:sectPr w:rsidR="00AE04A2" w:rsidSect="00436ECA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Mono CJK JP Regul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00FAF"/>
    <w:multiLevelType w:val="hybridMultilevel"/>
    <w:tmpl w:val="10643CAC"/>
    <w:lvl w:ilvl="0" w:tplc="134CB194">
      <w:start w:val="2"/>
      <w:numFmt w:val="decimal"/>
      <w:lvlText w:val="%1"/>
      <w:lvlJc w:val="left"/>
      <w:pPr>
        <w:ind w:left="1193" w:hanging="720"/>
      </w:pPr>
      <w:rPr>
        <w:rFonts w:cs="Times New Roman" w:hint="default"/>
      </w:rPr>
    </w:lvl>
    <w:lvl w:ilvl="1" w:tplc="1FBE2D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8967602">
      <w:numFmt w:val="bullet"/>
      <w:lvlText w:val="-"/>
      <w:lvlJc w:val="left"/>
      <w:pPr>
        <w:ind w:left="1692" w:hanging="360"/>
      </w:pPr>
      <w:rPr>
        <w:rFonts w:ascii="Noto Sans Mono CJK JP Regular" w:eastAsia="Times New Roman" w:hAnsi="Noto Sans Mono CJK JP Regular" w:hint="default"/>
        <w:spacing w:val="-2"/>
        <w:w w:val="100"/>
        <w:sz w:val="24"/>
      </w:rPr>
    </w:lvl>
    <w:lvl w:ilvl="3" w:tplc="B0703D40">
      <w:numFmt w:val="bullet"/>
      <w:lvlText w:val="•"/>
      <w:lvlJc w:val="left"/>
      <w:pPr>
        <w:ind w:left="3576" w:hanging="360"/>
      </w:pPr>
      <w:rPr>
        <w:rFonts w:hint="default"/>
      </w:rPr>
    </w:lvl>
    <w:lvl w:ilvl="4" w:tplc="3610874A">
      <w:numFmt w:val="bullet"/>
      <w:lvlText w:val="•"/>
      <w:lvlJc w:val="left"/>
      <w:pPr>
        <w:ind w:left="4514" w:hanging="360"/>
      </w:pPr>
      <w:rPr>
        <w:rFonts w:hint="default"/>
      </w:rPr>
    </w:lvl>
    <w:lvl w:ilvl="5" w:tplc="A51CC262">
      <w:numFmt w:val="bullet"/>
      <w:lvlText w:val="•"/>
      <w:lvlJc w:val="left"/>
      <w:pPr>
        <w:ind w:left="5452" w:hanging="360"/>
      </w:pPr>
      <w:rPr>
        <w:rFonts w:hint="default"/>
      </w:rPr>
    </w:lvl>
    <w:lvl w:ilvl="6" w:tplc="DA408A98">
      <w:numFmt w:val="bullet"/>
      <w:lvlText w:val="•"/>
      <w:lvlJc w:val="left"/>
      <w:pPr>
        <w:ind w:left="6391" w:hanging="360"/>
      </w:pPr>
      <w:rPr>
        <w:rFonts w:hint="default"/>
      </w:rPr>
    </w:lvl>
    <w:lvl w:ilvl="7" w:tplc="50A64068">
      <w:numFmt w:val="bullet"/>
      <w:lvlText w:val="•"/>
      <w:lvlJc w:val="left"/>
      <w:pPr>
        <w:ind w:left="7329" w:hanging="360"/>
      </w:pPr>
      <w:rPr>
        <w:rFonts w:hint="default"/>
      </w:rPr>
    </w:lvl>
    <w:lvl w:ilvl="8" w:tplc="4C98B984">
      <w:numFmt w:val="bullet"/>
      <w:lvlText w:val="•"/>
      <w:lvlJc w:val="left"/>
      <w:pPr>
        <w:ind w:left="8267" w:hanging="360"/>
      </w:pPr>
      <w:rPr>
        <w:rFonts w:hint="default"/>
      </w:rPr>
    </w:lvl>
  </w:abstractNum>
  <w:abstractNum w:abstractNumId="1">
    <w:nsid w:val="19D53C6F"/>
    <w:multiLevelType w:val="hybridMultilevel"/>
    <w:tmpl w:val="3744A38A"/>
    <w:lvl w:ilvl="0" w:tplc="8B001AAC">
      <w:numFmt w:val="bullet"/>
      <w:lvlText w:val="-"/>
      <w:lvlJc w:val="left"/>
      <w:pPr>
        <w:ind w:left="833" w:hanging="360"/>
      </w:pPr>
      <w:rPr>
        <w:rFonts w:ascii="Noto Sans Mono CJK JP Regular" w:eastAsia="Times New Roman" w:hAnsi="Noto Sans Mono CJK JP Regular" w:hint="default"/>
        <w:spacing w:val="-8"/>
        <w:w w:val="100"/>
        <w:sz w:val="24"/>
      </w:rPr>
    </w:lvl>
    <w:lvl w:ilvl="1" w:tplc="9DAEBCD0">
      <w:numFmt w:val="bullet"/>
      <w:lvlText w:val="•"/>
      <w:lvlJc w:val="left"/>
      <w:pPr>
        <w:ind w:left="1770" w:hanging="360"/>
      </w:pPr>
      <w:rPr>
        <w:rFonts w:hint="default"/>
      </w:rPr>
    </w:lvl>
    <w:lvl w:ilvl="2" w:tplc="FD9E2FEE">
      <w:numFmt w:val="bullet"/>
      <w:lvlText w:val="•"/>
      <w:lvlJc w:val="left"/>
      <w:pPr>
        <w:ind w:left="2700" w:hanging="360"/>
      </w:pPr>
      <w:rPr>
        <w:rFonts w:hint="default"/>
      </w:rPr>
    </w:lvl>
    <w:lvl w:ilvl="3" w:tplc="1368BEB8">
      <w:numFmt w:val="bullet"/>
      <w:lvlText w:val="•"/>
      <w:lvlJc w:val="left"/>
      <w:pPr>
        <w:ind w:left="3631" w:hanging="360"/>
      </w:pPr>
      <w:rPr>
        <w:rFonts w:hint="default"/>
      </w:rPr>
    </w:lvl>
    <w:lvl w:ilvl="4" w:tplc="50902276">
      <w:numFmt w:val="bullet"/>
      <w:lvlText w:val="•"/>
      <w:lvlJc w:val="left"/>
      <w:pPr>
        <w:ind w:left="4561" w:hanging="360"/>
      </w:pPr>
      <w:rPr>
        <w:rFonts w:hint="default"/>
      </w:rPr>
    </w:lvl>
    <w:lvl w:ilvl="5" w:tplc="52700F72">
      <w:numFmt w:val="bullet"/>
      <w:lvlText w:val="•"/>
      <w:lvlJc w:val="left"/>
      <w:pPr>
        <w:ind w:left="5492" w:hanging="360"/>
      </w:pPr>
      <w:rPr>
        <w:rFonts w:hint="default"/>
      </w:rPr>
    </w:lvl>
    <w:lvl w:ilvl="6" w:tplc="FF2E4E26">
      <w:numFmt w:val="bullet"/>
      <w:lvlText w:val="•"/>
      <w:lvlJc w:val="left"/>
      <w:pPr>
        <w:ind w:left="6422" w:hanging="360"/>
      </w:pPr>
      <w:rPr>
        <w:rFonts w:hint="default"/>
      </w:rPr>
    </w:lvl>
    <w:lvl w:ilvl="7" w:tplc="8EA86522">
      <w:numFmt w:val="bullet"/>
      <w:lvlText w:val="•"/>
      <w:lvlJc w:val="left"/>
      <w:pPr>
        <w:ind w:left="7352" w:hanging="360"/>
      </w:pPr>
      <w:rPr>
        <w:rFonts w:hint="default"/>
      </w:rPr>
    </w:lvl>
    <w:lvl w:ilvl="8" w:tplc="3C7E405A">
      <w:numFmt w:val="bullet"/>
      <w:lvlText w:val="•"/>
      <w:lvlJc w:val="left"/>
      <w:pPr>
        <w:ind w:left="8283" w:hanging="360"/>
      </w:pPr>
      <w:rPr>
        <w:rFonts w:hint="default"/>
      </w:rPr>
    </w:lvl>
  </w:abstractNum>
  <w:abstractNum w:abstractNumId="2">
    <w:nsid w:val="3A976A1F"/>
    <w:multiLevelType w:val="hybridMultilevel"/>
    <w:tmpl w:val="F9B0908A"/>
    <w:lvl w:ilvl="0" w:tplc="84764276">
      <w:start w:val="1"/>
      <w:numFmt w:val="decimal"/>
      <w:lvlText w:val="%1."/>
      <w:lvlJc w:val="left"/>
      <w:pPr>
        <w:ind w:left="4417" w:hanging="361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04DA906E">
      <w:numFmt w:val="bullet"/>
      <w:lvlText w:val="•"/>
      <w:lvlJc w:val="left"/>
      <w:pPr>
        <w:ind w:left="4992" w:hanging="361"/>
      </w:pPr>
      <w:rPr>
        <w:rFonts w:hint="default"/>
      </w:rPr>
    </w:lvl>
    <w:lvl w:ilvl="2" w:tplc="5CB02002">
      <w:numFmt w:val="bullet"/>
      <w:lvlText w:val="•"/>
      <w:lvlJc w:val="left"/>
      <w:pPr>
        <w:ind w:left="5564" w:hanging="361"/>
      </w:pPr>
      <w:rPr>
        <w:rFonts w:hint="default"/>
      </w:rPr>
    </w:lvl>
    <w:lvl w:ilvl="3" w:tplc="47DE9B06">
      <w:numFmt w:val="bullet"/>
      <w:lvlText w:val="•"/>
      <w:lvlJc w:val="left"/>
      <w:pPr>
        <w:ind w:left="6137" w:hanging="361"/>
      </w:pPr>
      <w:rPr>
        <w:rFonts w:hint="default"/>
      </w:rPr>
    </w:lvl>
    <w:lvl w:ilvl="4" w:tplc="9B48B288">
      <w:numFmt w:val="bullet"/>
      <w:lvlText w:val="•"/>
      <w:lvlJc w:val="left"/>
      <w:pPr>
        <w:ind w:left="6709" w:hanging="361"/>
      </w:pPr>
      <w:rPr>
        <w:rFonts w:hint="default"/>
      </w:rPr>
    </w:lvl>
    <w:lvl w:ilvl="5" w:tplc="B3C2C808">
      <w:numFmt w:val="bullet"/>
      <w:lvlText w:val="•"/>
      <w:lvlJc w:val="left"/>
      <w:pPr>
        <w:ind w:left="7282" w:hanging="361"/>
      </w:pPr>
      <w:rPr>
        <w:rFonts w:hint="default"/>
      </w:rPr>
    </w:lvl>
    <w:lvl w:ilvl="6" w:tplc="76787DC0">
      <w:numFmt w:val="bullet"/>
      <w:lvlText w:val="•"/>
      <w:lvlJc w:val="left"/>
      <w:pPr>
        <w:ind w:left="7854" w:hanging="361"/>
      </w:pPr>
      <w:rPr>
        <w:rFonts w:hint="default"/>
      </w:rPr>
    </w:lvl>
    <w:lvl w:ilvl="7" w:tplc="9F38CCF8">
      <w:numFmt w:val="bullet"/>
      <w:lvlText w:val="•"/>
      <w:lvlJc w:val="left"/>
      <w:pPr>
        <w:ind w:left="8426" w:hanging="361"/>
      </w:pPr>
      <w:rPr>
        <w:rFonts w:hint="default"/>
      </w:rPr>
    </w:lvl>
    <w:lvl w:ilvl="8" w:tplc="CE2032C2">
      <w:numFmt w:val="bullet"/>
      <w:lvlText w:val="•"/>
      <w:lvlJc w:val="left"/>
      <w:pPr>
        <w:ind w:left="8999" w:hanging="361"/>
      </w:pPr>
      <w:rPr>
        <w:rFonts w:hint="default"/>
      </w:rPr>
    </w:lvl>
  </w:abstractNum>
  <w:abstractNum w:abstractNumId="3">
    <w:nsid w:val="43F60561"/>
    <w:multiLevelType w:val="hybridMultilevel"/>
    <w:tmpl w:val="7D6AE09A"/>
    <w:lvl w:ilvl="0" w:tplc="2CA66C60">
      <w:start w:val="4"/>
      <w:numFmt w:val="decimal"/>
      <w:lvlText w:val="%1"/>
      <w:lvlJc w:val="left"/>
      <w:pPr>
        <w:ind w:left="113" w:hanging="540"/>
      </w:pPr>
      <w:rPr>
        <w:rFonts w:cs="Times New Roman" w:hint="default"/>
      </w:rPr>
    </w:lvl>
    <w:lvl w:ilvl="1" w:tplc="2B524D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F30DF50">
      <w:numFmt w:val="bullet"/>
      <w:lvlText w:val="-"/>
      <w:lvlJc w:val="left"/>
      <w:pPr>
        <w:ind w:left="833" w:hanging="360"/>
      </w:pPr>
      <w:rPr>
        <w:rFonts w:ascii="Noto Sans Mono CJK JP Regular" w:eastAsia="Times New Roman" w:hAnsi="Noto Sans Mono CJK JP Regular" w:hint="default"/>
        <w:spacing w:val="-1"/>
        <w:w w:val="100"/>
        <w:sz w:val="24"/>
      </w:rPr>
    </w:lvl>
    <w:lvl w:ilvl="3" w:tplc="7F2EA83A">
      <w:numFmt w:val="bullet"/>
      <w:lvlText w:val="•"/>
      <w:lvlJc w:val="left"/>
      <w:pPr>
        <w:ind w:left="2907" w:hanging="360"/>
      </w:pPr>
      <w:rPr>
        <w:rFonts w:hint="default"/>
      </w:rPr>
    </w:lvl>
    <w:lvl w:ilvl="4" w:tplc="24486B66">
      <w:numFmt w:val="bullet"/>
      <w:lvlText w:val="•"/>
      <w:lvlJc w:val="left"/>
      <w:pPr>
        <w:ind w:left="3941" w:hanging="360"/>
      </w:pPr>
      <w:rPr>
        <w:rFonts w:hint="default"/>
      </w:rPr>
    </w:lvl>
    <w:lvl w:ilvl="5" w:tplc="818C72D6">
      <w:numFmt w:val="bullet"/>
      <w:lvlText w:val="•"/>
      <w:lvlJc w:val="left"/>
      <w:pPr>
        <w:ind w:left="4975" w:hanging="360"/>
      </w:pPr>
      <w:rPr>
        <w:rFonts w:hint="default"/>
      </w:rPr>
    </w:lvl>
    <w:lvl w:ilvl="6" w:tplc="D51C50E6">
      <w:numFmt w:val="bullet"/>
      <w:lvlText w:val="•"/>
      <w:lvlJc w:val="left"/>
      <w:pPr>
        <w:ind w:left="6008" w:hanging="360"/>
      </w:pPr>
      <w:rPr>
        <w:rFonts w:hint="default"/>
      </w:rPr>
    </w:lvl>
    <w:lvl w:ilvl="7" w:tplc="0DC0CA82">
      <w:numFmt w:val="bullet"/>
      <w:lvlText w:val="•"/>
      <w:lvlJc w:val="left"/>
      <w:pPr>
        <w:ind w:left="7042" w:hanging="360"/>
      </w:pPr>
      <w:rPr>
        <w:rFonts w:hint="default"/>
      </w:rPr>
    </w:lvl>
    <w:lvl w:ilvl="8" w:tplc="8DD0DF96">
      <w:numFmt w:val="bullet"/>
      <w:lvlText w:val="•"/>
      <w:lvlJc w:val="left"/>
      <w:pPr>
        <w:ind w:left="8076" w:hanging="360"/>
      </w:pPr>
      <w:rPr>
        <w:rFonts w:hint="default"/>
      </w:rPr>
    </w:lvl>
  </w:abstractNum>
  <w:abstractNum w:abstractNumId="4">
    <w:nsid w:val="4AD20C26"/>
    <w:multiLevelType w:val="hybridMultilevel"/>
    <w:tmpl w:val="02D4CFF2"/>
    <w:lvl w:ilvl="0" w:tplc="ED706BD8">
      <w:start w:val="3"/>
      <w:numFmt w:val="decimal"/>
      <w:lvlText w:val="%1"/>
      <w:lvlJc w:val="left"/>
      <w:pPr>
        <w:ind w:left="1246" w:hanging="706"/>
      </w:pPr>
      <w:rPr>
        <w:rFonts w:cs="Times New Roman" w:hint="default"/>
      </w:rPr>
    </w:lvl>
    <w:lvl w:ilvl="1" w:tplc="B394A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ACA2CBC">
      <w:numFmt w:val="bullet"/>
      <w:lvlText w:val="•"/>
      <w:lvlJc w:val="left"/>
      <w:pPr>
        <w:ind w:left="3020" w:hanging="706"/>
      </w:pPr>
      <w:rPr>
        <w:rFonts w:hint="default"/>
      </w:rPr>
    </w:lvl>
    <w:lvl w:ilvl="3" w:tplc="6F3242BA">
      <w:numFmt w:val="bullet"/>
      <w:lvlText w:val="•"/>
      <w:lvlJc w:val="left"/>
      <w:pPr>
        <w:ind w:left="3911" w:hanging="706"/>
      </w:pPr>
      <w:rPr>
        <w:rFonts w:hint="default"/>
      </w:rPr>
    </w:lvl>
    <w:lvl w:ilvl="4" w:tplc="2D3A8E9E">
      <w:numFmt w:val="bullet"/>
      <w:lvlText w:val="•"/>
      <w:lvlJc w:val="left"/>
      <w:pPr>
        <w:ind w:left="4801" w:hanging="706"/>
      </w:pPr>
      <w:rPr>
        <w:rFonts w:hint="default"/>
      </w:rPr>
    </w:lvl>
    <w:lvl w:ilvl="5" w:tplc="D2522B60">
      <w:numFmt w:val="bullet"/>
      <w:lvlText w:val="•"/>
      <w:lvlJc w:val="left"/>
      <w:pPr>
        <w:ind w:left="5692" w:hanging="706"/>
      </w:pPr>
      <w:rPr>
        <w:rFonts w:hint="default"/>
      </w:rPr>
    </w:lvl>
    <w:lvl w:ilvl="6" w:tplc="8AC2B014">
      <w:numFmt w:val="bullet"/>
      <w:lvlText w:val="•"/>
      <w:lvlJc w:val="left"/>
      <w:pPr>
        <w:ind w:left="6582" w:hanging="706"/>
      </w:pPr>
      <w:rPr>
        <w:rFonts w:hint="default"/>
      </w:rPr>
    </w:lvl>
    <w:lvl w:ilvl="7" w:tplc="A42CBCAE">
      <w:numFmt w:val="bullet"/>
      <w:lvlText w:val="•"/>
      <w:lvlJc w:val="left"/>
      <w:pPr>
        <w:ind w:left="7472" w:hanging="706"/>
      </w:pPr>
      <w:rPr>
        <w:rFonts w:hint="default"/>
      </w:rPr>
    </w:lvl>
    <w:lvl w:ilvl="8" w:tplc="DDCC5B48">
      <w:numFmt w:val="bullet"/>
      <w:lvlText w:val="•"/>
      <w:lvlJc w:val="left"/>
      <w:pPr>
        <w:ind w:left="8363" w:hanging="706"/>
      </w:pPr>
      <w:rPr>
        <w:rFonts w:hint="default"/>
      </w:rPr>
    </w:lvl>
  </w:abstractNum>
  <w:abstractNum w:abstractNumId="5">
    <w:nsid w:val="742D2EFD"/>
    <w:multiLevelType w:val="hybridMultilevel"/>
    <w:tmpl w:val="5538DB84"/>
    <w:lvl w:ilvl="0" w:tplc="0CAEBC82">
      <w:start w:val="5"/>
      <w:numFmt w:val="decimal"/>
      <w:lvlText w:val="%1"/>
      <w:lvlJc w:val="left"/>
      <w:pPr>
        <w:ind w:left="833" w:hanging="720"/>
      </w:pPr>
      <w:rPr>
        <w:rFonts w:cs="Times New Roman" w:hint="default"/>
      </w:rPr>
    </w:lvl>
    <w:lvl w:ilvl="1" w:tplc="6F00EE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22236FC">
      <w:numFmt w:val="bullet"/>
      <w:lvlText w:val="•"/>
      <w:lvlJc w:val="left"/>
      <w:pPr>
        <w:ind w:left="2700" w:hanging="720"/>
      </w:pPr>
      <w:rPr>
        <w:rFonts w:hint="default"/>
      </w:rPr>
    </w:lvl>
    <w:lvl w:ilvl="3" w:tplc="D87EFF0A">
      <w:numFmt w:val="bullet"/>
      <w:lvlText w:val="•"/>
      <w:lvlJc w:val="left"/>
      <w:pPr>
        <w:ind w:left="3631" w:hanging="720"/>
      </w:pPr>
      <w:rPr>
        <w:rFonts w:hint="default"/>
      </w:rPr>
    </w:lvl>
    <w:lvl w:ilvl="4" w:tplc="F050EAA2">
      <w:numFmt w:val="bullet"/>
      <w:lvlText w:val="•"/>
      <w:lvlJc w:val="left"/>
      <w:pPr>
        <w:ind w:left="4561" w:hanging="720"/>
      </w:pPr>
      <w:rPr>
        <w:rFonts w:hint="default"/>
      </w:rPr>
    </w:lvl>
    <w:lvl w:ilvl="5" w:tplc="CFD8507A">
      <w:numFmt w:val="bullet"/>
      <w:lvlText w:val="•"/>
      <w:lvlJc w:val="left"/>
      <w:pPr>
        <w:ind w:left="5492" w:hanging="720"/>
      </w:pPr>
      <w:rPr>
        <w:rFonts w:hint="default"/>
      </w:rPr>
    </w:lvl>
    <w:lvl w:ilvl="6" w:tplc="CDEC86FE">
      <w:numFmt w:val="bullet"/>
      <w:lvlText w:val="•"/>
      <w:lvlJc w:val="left"/>
      <w:pPr>
        <w:ind w:left="6422" w:hanging="720"/>
      </w:pPr>
      <w:rPr>
        <w:rFonts w:hint="default"/>
      </w:rPr>
    </w:lvl>
    <w:lvl w:ilvl="7" w:tplc="5BEE4586">
      <w:numFmt w:val="bullet"/>
      <w:lvlText w:val="•"/>
      <w:lvlJc w:val="left"/>
      <w:pPr>
        <w:ind w:left="7352" w:hanging="720"/>
      </w:pPr>
      <w:rPr>
        <w:rFonts w:hint="default"/>
      </w:rPr>
    </w:lvl>
    <w:lvl w:ilvl="8" w:tplc="944001D2">
      <w:numFmt w:val="bullet"/>
      <w:lvlText w:val="•"/>
      <w:lvlJc w:val="left"/>
      <w:pPr>
        <w:ind w:left="8283" w:hanging="720"/>
      </w:pPr>
      <w:rPr>
        <w:rFonts w:hint="default"/>
      </w:rPr>
    </w:lvl>
  </w:abstractNum>
  <w:abstractNum w:abstractNumId="6">
    <w:nsid w:val="7B7E66C4"/>
    <w:multiLevelType w:val="hybridMultilevel"/>
    <w:tmpl w:val="2EF6E6EE"/>
    <w:lvl w:ilvl="0" w:tplc="C45A6D02">
      <w:start w:val="1"/>
      <w:numFmt w:val="decimal"/>
      <w:lvlText w:val="%1"/>
      <w:lvlJc w:val="left"/>
      <w:pPr>
        <w:ind w:left="1193" w:hanging="720"/>
      </w:pPr>
      <w:rPr>
        <w:rFonts w:cs="Times New Roman" w:hint="default"/>
      </w:rPr>
    </w:lvl>
    <w:lvl w:ilvl="1" w:tplc="72440D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A9660DA">
      <w:numFmt w:val="bullet"/>
      <w:lvlText w:val="-"/>
      <w:lvlJc w:val="left"/>
      <w:pPr>
        <w:ind w:left="1673" w:hanging="360"/>
      </w:pPr>
      <w:rPr>
        <w:rFonts w:ascii="Noto Sans Mono CJK JP Regular" w:eastAsia="Times New Roman" w:hAnsi="Noto Sans Mono CJK JP Regular" w:hint="default"/>
        <w:spacing w:val="-9"/>
        <w:w w:val="100"/>
        <w:sz w:val="24"/>
      </w:rPr>
    </w:lvl>
    <w:lvl w:ilvl="3" w:tplc="1BD287BE">
      <w:numFmt w:val="bullet"/>
      <w:lvlText w:val="•"/>
      <w:lvlJc w:val="left"/>
      <w:pPr>
        <w:ind w:left="3560" w:hanging="360"/>
      </w:pPr>
      <w:rPr>
        <w:rFonts w:hint="default"/>
      </w:rPr>
    </w:lvl>
    <w:lvl w:ilvl="4" w:tplc="2550CB1E">
      <w:numFmt w:val="bullet"/>
      <w:lvlText w:val="•"/>
      <w:lvlJc w:val="left"/>
      <w:pPr>
        <w:ind w:left="4501" w:hanging="360"/>
      </w:pPr>
      <w:rPr>
        <w:rFonts w:hint="default"/>
      </w:rPr>
    </w:lvl>
    <w:lvl w:ilvl="5" w:tplc="BD52812C">
      <w:numFmt w:val="bullet"/>
      <w:lvlText w:val="•"/>
      <w:lvlJc w:val="left"/>
      <w:pPr>
        <w:ind w:left="5441" w:hanging="360"/>
      </w:pPr>
      <w:rPr>
        <w:rFonts w:hint="default"/>
      </w:rPr>
    </w:lvl>
    <w:lvl w:ilvl="6" w:tplc="E75E97E2">
      <w:numFmt w:val="bullet"/>
      <w:lvlText w:val="•"/>
      <w:lvlJc w:val="left"/>
      <w:pPr>
        <w:ind w:left="6382" w:hanging="360"/>
      </w:pPr>
      <w:rPr>
        <w:rFonts w:hint="default"/>
      </w:rPr>
    </w:lvl>
    <w:lvl w:ilvl="7" w:tplc="3E8A9000"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E85A72F4">
      <w:numFmt w:val="bullet"/>
      <w:lvlText w:val="•"/>
      <w:lvlJc w:val="left"/>
      <w:pPr>
        <w:ind w:left="8263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743D"/>
    <w:rsid w:val="0030552D"/>
    <w:rsid w:val="00436ECA"/>
    <w:rsid w:val="004559DD"/>
    <w:rsid w:val="00582620"/>
    <w:rsid w:val="008C51EC"/>
    <w:rsid w:val="00AE04A2"/>
    <w:rsid w:val="00B80A03"/>
    <w:rsid w:val="00C35ACF"/>
    <w:rsid w:val="00C52110"/>
    <w:rsid w:val="00DD433F"/>
    <w:rsid w:val="00E01B43"/>
    <w:rsid w:val="00EB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A0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B743D"/>
    <w:pPr>
      <w:widowControl w:val="0"/>
      <w:autoSpaceDE w:val="0"/>
      <w:autoSpaceDN w:val="0"/>
      <w:spacing w:after="0" w:line="240" w:lineRule="auto"/>
      <w:ind w:left="833" w:hanging="72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B743D"/>
    <w:rPr>
      <w:rFonts w:ascii="Times New Roman" w:hAnsi="Times New Roman" w:cs="Times New Roman"/>
      <w:sz w:val="24"/>
      <w:szCs w:val="24"/>
    </w:rPr>
  </w:style>
  <w:style w:type="paragraph" w:customStyle="1" w:styleId="Heading11">
    <w:name w:val="Heading 11"/>
    <w:basedOn w:val="Normal"/>
    <w:uiPriority w:val="99"/>
    <w:rsid w:val="00EB743D"/>
    <w:pPr>
      <w:widowControl w:val="0"/>
      <w:autoSpaceDE w:val="0"/>
      <w:autoSpaceDN w:val="0"/>
      <w:spacing w:after="0" w:line="240" w:lineRule="auto"/>
      <w:ind w:left="660" w:hanging="435"/>
      <w:outlineLvl w:val="1"/>
    </w:pPr>
    <w:rPr>
      <w:rFonts w:ascii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EB743D"/>
    <w:pPr>
      <w:widowControl w:val="0"/>
      <w:autoSpaceDE w:val="0"/>
      <w:autoSpaceDN w:val="0"/>
      <w:spacing w:after="0" w:line="240" w:lineRule="auto"/>
      <w:ind w:left="833" w:hanging="720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01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1B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1437</Words>
  <Characters>8197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km</cp:lastModifiedBy>
  <cp:revision>5</cp:revision>
  <dcterms:created xsi:type="dcterms:W3CDTF">2018-10-31T18:51:00Z</dcterms:created>
  <dcterms:modified xsi:type="dcterms:W3CDTF">2019-03-18T12:54:00Z</dcterms:modified>
</cp:coreProperties>
</file>